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BB3C6B" w14:textId="6D18F5F0" w:rsidR="004C4CB2" w:rsidRPr="00273E33" w:rsidRDefault="001D016C" w:rsidP="00147ED2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</w:pPr>
      <w:r w:rsidRPr="00273E33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São Paulo,</w:t>
      </w:r>
      <w:r w:rsidR="00A654CB" w:rsidRPr="00273E33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</w:t>
      </w:r>
      <w:r w:rsidR="00CC147E" w:rsidRPr="00273E33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dezembro</w:t>
      </w:r>
      <w:r w:rsidR="005570C9" w:rsidRPr="00273E33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2021</w:t>
      </w:r>
    </w:p>
    <w:p w14:paraId="4A11998A" w14:textId="77777777" w:rsidR="00EB3DD4" w:rsidRPr="00273E33" w:rsidRDefault="00EB3DD4" w:rsidP="00D97A1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3F27577F" w14:textId="4823B22F" w:rsidR="00467652" w:rsidRPr="00273E33" w:rsidRDefault="00E91432" w:rsidP="00D97A1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r w:rsidRPr="00273E33">
        <w:rPr>
          <w:rFonts w:ascii="Arial" w:hAnsi="Arial" w:cs="Arial"/>
          <w:b/>
          <w:sz w:val="22"/>
          <w:szCs w:val="22"/>
          <w:lang w:val="pt-BR"/>
        </w:rPr>
        <w:t xml:space="preserve">Honda </w:t>
      </w:r>
      <w:r w:rsidR="00A35B1C" w:rsidRPr="00273E33">
        <w:rPr>
          <w:rFonts w:ascii="Arial" w:hAnsi="Arial" w:cs="Arial"/>
          <w:b/>
          <w:sz w:val="22"/>
          <w:szCs w:val="22"/>
          <w:lang w:val="pt-BR"/>
        </w:rPr>
        <w:t xml:space="preserve">anuncia três grandes novidades para 2022: </w:t>
      </w:r>
      <w:r w:rsidRPr="00273E33">
        <w:rPr>
          <w:rFonts w:ascii="Arial" w:hAnsi="Arial" w:cs="Arial"/>
          <w:b/>
          <w:sz w:val="22"/>
          <w:szCs w:val="22"/>
          <w:lang w:val="pt-BR"/>
        </w:rPr>
        <w:t xml:space="preserve">CB 1000R, </w:t>
      </w:r>
      <w:r w:rsidR="002D518F" w:rsidRPr="00273E33">
        <w:rPr>
          <w:rFonts w:ascii="Arial" w:hAnsi="Arial" w:cs="Arial"/>
          <w:b/>
          <w:sz w:val="22"/>
          <w:szCs w:val="22"/>
          <w:lang w:val="pt-BR"/>
        </w:rPr>
        <w:t xml:space="preserve">X-ADV </w:t>
      </w:r>
      <w:r w:rsidRPr="00273E33">
        <w:rPr>
          <w:rFonts w:ascii="Arial" w:hAnsi="Arial" w:cs="Arial"/>
          <w:b/>
          <w:sz w:val="22"/>
          <w:szCs w:val="22"/>
          <w:lang w:val="pt-BR"/>
        </w:rPr>
        <w:t>e</w:t>
      </w:r>
      <w:r w:rsidR="002D518F" w:rsidRPr="00273E33">
        <w:rPr>
          <w:rFonts w:ascii="Arial" w:hAnsi="Arial" w:cs="Arial"/>
          <w:b/>
          <w:sz w:val="22"/>
          <w:szCs w:val="22"/>
          <w:lang w:val="pt-BR"/>
        </w:rPr>
        <w:t xml:space="preserve"> NC 750X </w:t>
      </w:r>
      <w:r w:rsidRPr="00273E33">
        <w:rPr>
          <w:rFonts w:ascii="Arial" w:hAnsi="Arial" w:cs="Arial"/>
          <w:b/>
          <w:sz w:val="22"/>
          <w:szCs w:val="22"/>
          <w:lang w:val="pt-BR"/>
        </w:rPr>
        <w:t xml:space="preserve">em </w:t>
      </w:r>
      <w:r w:rsidR="00AC2ECA" w:rsidRPr="00273E33">
        <w:rPr>
          <w:rFonts w:ascii="Arial" w:hAnsi="Arial" w:cs="Arial"/>
          <w:b/>
          <w:sz w:val="22"/>
          <w:szCs w:val="22"/>
          <w:lang w:val="pt-BR"/>
        </w:rPr>
        <w:t xml:space="preserve">versões que </w:t>
      </w:r>
      <w:r w:rsidRPr="00273E33">
        <w:rPr>
          <w:rFonts w:ascii="Arial" w:hAnsi="Arial" w:cs="Arial"/>
          <w:b/>
          <w:sz w:val="22"/>
          <w:szCs w:val="22"/>
          <w:lang w:val="pt-BR"/>
        </w:rPr>
        <w:t>trazem</w:t>
      </w:r>
      <w:r w:rsidR="00845654" w:rsidRPr="00273E33">
        <w:rPr>
          <w:rFonts w:ascii="Arial" w:hAnsi="Arial" w:cs="Arial"/>
          <w:b/>
          <w:sz w:val="22"/>
          <w:szCs w:val="22"/>
          <w:lang w:val="pt-BR"/>
        </w:rPr>
        <w:t xml:space="preserve"> ainda mais</w:t>
      </w:r>
      <w:r w:rsidRPr="00273E33">
        <w:rPr>
          <w:rFonts w:ascii="Arial" w:hAnsi="Arial" w:cs="Arial"/>
          <w:b/>
          <w:sz w:val="22"/>
          <w:szCs w:val="22"/>
          <w:lang w:val="pt-BR"/>
        </w:rPr>
        <w:t xml:space="preserve"> inovação ao segmento de alta cilindrada </w:t>
      </w:r>
    </w:p>
    <w:bookmarkEnd w:id="0"/>
    <w:p w14:paraId="6354843E" w14:textId="7DBD6332" w:rsidR="00994D05" w:rsidRPr="00273E33" w:rsidRDefault="000C4A76" w:rsidP="00BE732D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sz w:val="22"/>
          <w:szCs w:val="22"/>
          <w:lang w:val="pt-BR"/>
        </w:rPr>
      </w:pPr>
      <w:r>
        <w:rPr>
          <w:rFonts w:ascii="Arial" w:hAnsi="Arial" w:cs="Arial"/>
          <w:i/>
          <w:sz w:val="22"/>
          <w:szCs w:val="22"/>
          <w:lang w:val="pt-BR"/>
        </w:rPr>
        <w:t>Importantes aperfeiçoamentos foram incorporados a todos estes modelos: a</w:t>
      </w:r>
      <w:r w:rsidR="00BE732D" w:rsidRPr="00273E33">
        <w:rPr>
          <w:rFonts w:ascii="Arial" w:hAnsi="Arial" w:cs="Arial"/>
          <w:i/>
          <w:sz w:val="22"/>
          <w:szCs w:val="22"/>
          <w:lang w:val="pt-BR"/>
        </w:rPr>
        <w:t xml:space="preserve"> CB 1000R</w:t>
      </w:r>
      <w:r>
        <w:rPr>
          <w:rFonts w:ascii="Arial" w:hAnsi="Arial" w:cs="Arial"/>
          <w:i/>
          <w:sz w:val="22"/>
          <w:szCs w:val="22"/>
          <w:lang w:val="pt-BR"/>
        </w:rPr>
        <w:t xml:space="preserve"> agora será oferecida </w:t>
      </w:r>
      <w:r w:rsidR="008E1313">
        <w:rPr>
          <w:rFonts w:ascii="Arial" w:hAnsi="Arial" w:cs="Arial"/>
          <w:i/>
          <w:sz w:val="22"/>
          <w:szCs w:val="22"/>
          <w:lang w:val="pt-BR"/>
        </w:rPr>
        <w:t>em</w:t>
      </w:r>
      <w:r w:rsidR="00F8763E">
        <w:rPr>
          <w:rFonts w:ascii="Arial" w:hAnsi="Arial" w:cs="Arial"/>
          <w:i/>
          <w:sz w:val="22"/>
          <w:szCs w:val="22"/>
          <w:lang w:val="pt-BR"/>
        </w:rPr>
        <w:t xml:space="preserve"> duas versões</w:t>
      </w:r>
      <w:r w:rsidR="008E1313">
        <w:rPr>
          <w:rFonts w:ascii="Arial" w:hAnsi="Arial" w:cs="Arial"/>
          <w:i/>
          <w:sz w:val="22"/>
          <w:szCs w:val="22"/>
          <w:lang w:val="pt-BR"/>
        </w:rPr>
        <w:t xml:space="preserve">, – </w:t>
      </w:r>
      <w:r w:rsidR="00F8763E">
        <w:rPr>
          <w:rFonts w:ascii="Arial" w:hAnsi="Arial" w:cs="Arial"/>
          <w:i/>
          <w:sz w:val="22"/>
          <w:szCs w:val="22"/>
          <w:lang w:val="pt-BR"/>
        </w:rPr>
        <w:t xml:space="preserve">normal e a </w:t>
      </w:r>
      <w:r w:rsidR="00BE732D" w:rsidRPr="00273E33">
        <w:rPr>
          <w:rFonts w:ascii="Arial" w:hAnsi="Arial" w:cs="Arial"/>
          <w:i/>
          <w:sz w:val="22"/>
          <w:szCs w:val="22"/>
          <w:lang w:val="pt-BR"/>
        </w:rPr>
        <w:t xml:space="preserve">“Black </w:t>
      </w:r>
      <w:proofErr w:type="spellStart"/>
      <w:r w:rsidR="00BE732D" w:rsidRPr="00273E33">
        <w:rPr>
          <w:rFonts w:ascii="Arial" w:hAnsi="Arial" w:cs="Arial"/>
          <w:i/>
          <w:sz w:val="22"/>
          <w:szCs w:val="22"/>
          <w:lang w:val="pt-BR"/>
        </w:rPr>
        <w:t>Edition</w:t>
      </w:r>
      <w:proofErr w:type="spellEnd"/>
      <w:r w:rsidR="00F8763E">
        <w:rPr>
          <w:rFonts w:ascii="Arial" w:hAnsi="Arial" w:cs="Arial"/>
          <w:i/>
          <w:sz w:val="22"/>
          <w:szCs w:val="22"/>
          <w:lang w:val="pt-BR"/>
        </w:rPr>
        <w:t>”</w:t>
      </w:r>
      <w:r>
        <w:rPr>
          <w:rFonts w:ascii="Arial" w:hAnsi="Arial" w:cs="Arial"/>
          <w:i/>
          <w:sz w:val="22"/>
          <w:szCs w:val="22"/>
          <w:lang w:val="pt-BR"/>
        </w:rPr>
        <w:t>. Idem</w:t>
      </w:r>
      <w:r w:rsidR="008E1313">
        <w:rPr>
          <w:rFonts w:ascii="Arial" w:hAnsi="Arial" w:cs="Arial"/>
          <w:i/>
          <w:sz w:val="22"/>
          <w:szCs w:val="22"/>
          <w:lang w:val="pt-BR"/>
        </w:rPr>
        <w:t xml:space="preserve"> a </w:t>
      </w:r>
      <w:r w:rsidR="008E1313" w:rsidRPr="00273E33">
        <w:rPr>
          <w:rFonts w:ascii="Arial" w:hAnsi="Arial" w:cs="Arial"/>
          <w:i/>
          <w:sz w:val="22"/>
          <w:szCs w:val="22"/>
          <w:lang w:val="pt-BR"/>
        </w:rPr>
        <w:t>NC 750X</w:t>
      </w:r>
      <w:r w:rsidR="008E1313">
        <w:rPr>
          <w:rFonts w:ascii="Arial" w:hAnsi="Arial" w:cs="Arial"/>
          <w:i/>
          <w:sz w:val="22"/>
          <w:szCs w:val="22"/>
          <w:lang w:val="pt-BR"/>
        </w:rPr>
        <w:t>,</w:t>
      </w:r>
      <w:r>
        <w:rPr>
          <w:rFonts w:ascii="Arial" w:hAnsi="Arial" w:cs="Arial"/>
          <w:i/>
          <w:sz w:val="22"/>
          <w:szCs w:val="22"/>
          <w:lang w:val="pt-BR"/>
        </w:rPr>
        <w:t xml:space="preserve"> que </w:t>
      </w:r>
      <w:r w:rsidR="008E1313">
        <w:rPr>
          <w:rFonts w:ascii="Arial" w:hAnsi="Arial" w:cs="Arial"/>
          <w:i/>
          <w:sz w:val="22"/>
          <w:szCs w:val="22"/>
          <w:lang w:val="pt-BR"/>
        </w:rPr>
        <w:t>profundamente modernizada</w:t>
      </w:r>
      <w:r>
        <w:rPr>
          <w:rFonts w:ascii="Arial" w:hAnsi="Arial" w:cs="Arial"/>
          <w:i/>
          <w:sz w:val="22"/>
          <w:szCs w:val="22"/>
          <w:lang w:val="pt-BR"/>
        </w:rPr>
        <w:t xml:space="preserve"> terá versões com câmbio DCT</w:t>
      </w:r>
      <w:r w:rsidR="008E1313"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i/>
          <w:sz w:val="22"/>
          <w:szCs w:val="22"/>
          <w:lang w:val="pt-BR"/>
        </w:rPr>
        <w:t>e</w:t>
      </w:r>
      <w:r w:rsidR="008E1313">
        <w:rPr>
          <w:rFonts w:ascii="Arial" w:hAnsi="Arial" w:cs="Arial"/>
          <w:i/>
          <w:sz w:val="22"/>
          <w:szCs w:val="22"/>
          <w:lang w:val="pt-BR"/>
        </w:rPr>
        <w:t xml:space="preserve"> convencional. </w:t>
      </w:r>
      <w:r>
        <w:rPr>
          <w:rFonts w:ascii="Arial" w:hAnsi="Arial" w:cs="Arial"/>
          <w:i/>
          <w:sz w:val="22"/>
          <w:szCs w:val="22"/>
          <w:lang w:val="pt-BR"/>
        </w:rPr>
        <w:t>Na</w:t>
      </w:r>
      <w:r w:rsidR="00BE732D" w:rsidRPr="00273E33">
        <w:rPr>
          <w:rFonts w:ascii="Arial" w:hAnsi="Arial" w:cs="Arial"/>
          <w:i/>
          <w:sz w:val="22"/>
          <w:szCs w:val="22"/>
          <w:lang w:val="pt-BR"/>
        </w:rPr>
        <w:t xml:space="preserve"> X-ADV,</w:t>
      </w:r>
      <w:r w:rsidR="00F8763E">
        <w:rPr>
          <w:rFonts w:ascii="Arial" w:hAnsi="Arial" w:cs="Arial"/>
          <w:i/>
          <w:sz w:val="22"/>
          <w:szCs w:val="22"/>
          <w:lang w:val="pt-BR"/>
        </w:rPr>
        <w:t xml:space="preserve"> </w:t>
      </w:r>
      <w:r>
        <w:rPr>
          <w:rFonts w:ascii="Arial" w:hAnsi="Arial" w:cs="Arial"/>
          <w:i/>
          <w:sz w:val="22"/>
          <w:szCs w:val="22"/>
          <w:lang w:val="pt-BR"/>
        </w:rPr>
        <w:t>redução de 3 kg</w:t>
      </w:r>
      <w:r w:rsidR="00DE2F9E">
        <w:rPr>
          <w:rFonts w:ascii="Arial" w:hAnsi="Arial" w:cs="Arial"/>
          <w:i/>
          <w:sz w:val="22"/>
          <w:szCs w:val="22"/>
          <w:lang w:val="pt-BR"/>
        </w:rPr>
        <w:t>, mais potência</w:t>
      </w:r>
      <w:r>
        <w:rPr>
          <w:rFonts w:ascii="Arial" w:hAnsi="Arial" w:cs="Arial"/>
          <w:i/>
          <w:sz w:val="22"/>
          <w:szCs w:val="22"/>
          <w:lang w:val="pt-BR"/>
        </w:rPr>
        <w:t xml:space="preserve"> e pontual atualização</w:t>
      </w:r>
      <w:r w:rsidR="00DE2F9E">
        <w:rPr>
          <w:rFonts w:ascii="Arial" w:hAnsi="Arial" w:cs="Arial"/>
          <w:i/>
          <w:sz w:val="22"/>
          <w:szCs w:val="22"/>
          <w:lang w:val="pt-BR"/>
        </w:rPr>
        <w:t xml:space="preserve"> estética.</w:t>
      </w:r>
      <w:r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145EA8" w:rsidRPr="00273E33">
        <w:rPr>
          <w:rFonts w:ascii="Arial" w:hAnsi="Arial" w:cs="Arial"/>
          <w:i/>
          <w:sz w:val="22"/>
          <w:szCs w:val="22"/>
          <w:lang w:val="pt-BR"/>
        </w:rPr>
        <w:t xml:space="preserve">  </w:t>
      </w:r>
      <w:r w:rsidR="00845654" w:rsidRPr="00273E33">
        <w:rPr>
          <w:rFonts w:ascii="Arial" w:hAnsi="Arial" w:cs="Arial"/>
          <w:i/>
          <w:sz w:val="22"/>
          <w:szCs w:val="22"/>
          <w:lang w:val="pt-BR"/>
        </w:rPr>
        <w:t xml:space="preserve">   </w:t>
      </w:r>
    </w:p>
    <w:p w14:paraId="733BAE7F" w14:textId="77777777" w:rsidR="00DE2F9E" w:rsidRDefault="00DE2F9E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15D3057E" w14:textId="3B5313C3" w:rsidR="00D10E19" w:rsidRPr="00273E33" w:rsidRDefault="00DE2F9E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>P</w:t>
      </w:r>
      <w:r w:rsidR="00BE732D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ara o próximo ano</w:t>
      </w:r>
      <w:r w:rsidR="00110065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duas</w:t>
      </w:r>
      <w:r w:rsidR="00110065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motocicletas e uma scooter</w:t>
      </w:r>
      <w:r w:rsidR="00110065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da alta gama Honda </w:t>
      </w:r>
      <w:r w:rsidR="00D10E19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trazem atualizações importantes, que não alteram o conjunto de características</w:t>
      </w:r>
      <w:r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fundamentais</w:t>
      </w:r>
      <w:r w:rsidR="00D10E19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que lhes deu reconhecimento e sucesso, mas que </w:t>
      </w:r>
      <w:r w:rsidR="00CC147E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a</w:t>
      </w:r>
      <w:r w:rsidR="00D10E19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 renova e prepara para satisfazer as mais elevadas expectativas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dos</w:t>
      </w:r>
      <w:r w:rsidR="00D10E19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clientes Honda.</w:t>
      </w:r>
    </w:p>
    <w:p w14:paraId="4B121FC6" w14:textId="77777777" w:rsidR="00DE2F9E" w:rsidRDefault="00DE2F9E" w:rsidP="00E83D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</w:pPr>
    </w:p>
    <w:p w14:paraId="75CBCAE9" w14:textId="7D29E3B9" w:rsidR="00E83D64" w:rsidRPr="00273E33" w:rsidRDefault="00D10E19" w:rsidP="00E83D6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</w:pPr>
      <w:r w:rsidRPr="00273E3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Honda CB 1000R</w:t>
      </w:r>
      <w:r w:rsidR="00A35B1C" w:rsidRPr="00273E3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: estilo e performance em uma versão customizada de fábrica</w:t>
      </w:r>
    </w:p>
    <w:p w14:paraId="7165B233" w14:textId="33553444" w:rsidR="001A08C1" w:rsidRPr="00273E33" w:rsidRDefault="00D10E19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A sigla “CB 1000R” há uma década designa a </w:t>
      </w:r>
      <w:proofErr w:type="spellStart"/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naked</w:t>
      </w:r>
      <w:proofErr w:type="spellEnd"/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Top da Honda. Performance, design e alta tecnologia são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as</w:t>
      </w:r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características de base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destes modelos</w:t>
      </w:r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="00DE2F9E">
        <w:rPr>
          <w:rFonts w:ascii="Arial" w:hAnsi="Arial" w:cs="Arial"/>
          <w:sz w:val="22"/>
          <w:szCs w:val="22"/>
          <w:shd w:val="clear" w:color="auto" w:fill="FFFFFF"/>
          <w:lang w:val="pt-BR"/>
        </w:rPr>
        <w:t>que</w:t>
      </w:r>
      <w:r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se somam </w:t>
      </w:r>
      <w:r w:rsidR="00DE2F9E">
        <w:rPr>
          <w:rFonts w:ascii="Arial" w:hAnsi="Arial" w:cs="Arial"/>
          <w:sz w:val="22"/>
          <w:szCs w:val="22"/>
          <w:shd w:val="clear" w:color="auto" w:fill="FFFFFF"/>
          <w:lang w:val="pt-BR"/>
        </w:rPr>
        <w:t>à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excelente maneabilidade e versatilidade. Em 2019, a CB 1000R </w:t>
      </w:r>
      <w:proofErr w:type="spellStart"/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Neo</w:t>
      </w:r>
      <w:proofErr w:type="spellEnd"/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Sport Café subiu a r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é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g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ua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do segmento </w:t>
      </w:r>
      <w:proofErr w:type="spellStart"/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naked</w:t>
      </w:r>
      <w:proofErr w:type="spellEnd"/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para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um patamar impensável, conciliando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o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design minimalista a uma performance </w:t>
      </w:r>
      <w:r w:rsidR="00CC147E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extrema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. A versão 2022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está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ainda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mais agressiva e moderna, 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e neste contexto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ocupa posição de destaque o novo painel TFT colorido</w:t>
      </w:r>
      <w:r w:rsidR="00063DD6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5 polegadas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e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a conectividade</w:t>
      </w:r>
      <w:r w:rsidR="001A08C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proporcionada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1A08C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pelo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HSVC</w:t>
      </w:r>
      <w:r w:rsidR="00A35B1C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S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– </w:t>
      </w:r>
      <w:r w:rsidR="00C16331"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Honda</w:t>
      </w:r>
      <w:r w:rsidR="00C16331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C16331" w:rsidRPr="00F8763E">
        <w:rPr>
          <w:rStyle w:val="nfase"/>
          <w:rFonts w:ascii="Arial" w:hAnsi="Arial" w:cs="Arial"/>
          <w:sz w:val="22"/>
          <w:szCs w:val="22"/>
          <w:lang w:val="pt-BR"/>
        </w:rPr>
        <w:t xml:space="preserve">Smartphone Voice </w:t>
      </w:r>
      <w:proofErr w:type="spellStart"/>
      <w:r w:rsidR="00C16331" w:rsidRPr="00F8763E">
        <w:rPr>
          <w:rStyle w:val="nfase"/>
          <w:rFonts w:ascii="Arial" w:hAnsi="Arial" w:cs="Arial"/>
          <w:sz w:val="22"/>
          <w:szCs w:val="22"/>
          <w:lang w:val="pt-BR"/>
        </w:rPr>
        <w:t>Control</w:t>
      </w:r>
      <w:proofErr w:type="spellEnd"/>
      <w:r w:rsidR="00C16331" w:rsidRPr="00F8763E">
        <w:rPr>
          <w:rStyle w:val="nfase"/>
          <w:rFonts w:ascii="Arial" w:hAnsi="Arial" w:cs="Arial"/>
          <w:sz w:val="22"/>
          <w:szCs w:val="22"/>
          <w:lang w:val="pt-BR"/>
        </w:rPr>
        <w:t xml:space="preserve"> System</w:t>
      </w:r>
      <w:r w:rsidR="00C16331" w:rsidRPr="00273E33">
        <w:rPr>
          <w:rStyle w:val="nfase"/>
          <w:rFonts w:ascii="Arial" w:hAnsi="Arial" w:cs="Arial"/>
          <w:sz w:val="22"/>
          <w:szCs w:val="22"/>
          <w:lang w:val="pt-BR"/>
        </w:rPr>
        <w:t xml:space="preserve">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–,</w:t>
      </w:r>
      <w:r w:rsidR="00E83D64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que permite integrar as facilidades dos smartphones ao dia a dia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d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o uso da motocicleta. Detalhes estéticos inéditos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põe</w:t>
      </w:r>
      <w:r w:rsidR="00CC147E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m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em evidência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nova geração da CB 1000R,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como por exemplo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o grupo ótico dianteiro,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as 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rodas, molduras do radiador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redesenhadas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 o novo </w:t>
      </w:r>
      <w:proofErr w:type="spellStart"/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sub</w:t>
      </w:r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quadro</w:t>
      </w:r>
      <w:proofErr w:type="spellEnd"/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. </w:t>
      </w:r>
    </w:p>
    <w:p w14:paraId="5B72CBF8" w14:textId="77777777" w:rsidR="00A35B1C" w:rsidRPr="00273E33" w:rsidRDefault="00A35B1C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</w:p>
    <w:p w14:paraId="19902662" w14:textId="2DBE621A" w:rsidR="00AB5601" w:rsidRPr="00273E33" w:rsidRDefault="00A35B1C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Outra g</w:t>
      </w:r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rande n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ovidade</w:t>
      </w:r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para 2022 é a versão Black </w:t>
      </w:r>
      <w:proofErr w:type="spellStart"/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Edition</w:t>
      </w:r>
      <w:proofErr w:type="spellEnd"/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 que explora a agressividade do preto aplicado à todas as superfícies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em uma versão customizada de fábrica</w:t>
      </w:r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.</w:t>
      </w:r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Equipamento exclusivo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da</w:t>
      </w:r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versão Black </w:t>
      </w:r>
      <w:proofErr w:type="spellStart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Edition</w:t>
      </w:r>
      <w:proofErr w:type="spellEnd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é</w:t>
      </w:r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a capa do assento do passageiro, que transforma a CB 1000R em uma exclusiva monoposto. No âmbito técnico, o poderoso motor de quatro cilindros em linha de 141,4 </w:t>
      </w:r>
      <w:proofErr w:type="spellStart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cv</w:t>
      </w:r>
      <w:proofErr w:type="spellEnd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de potência e 10,2 </w:t>
      </w:r>
      <w:proofErr w:type="spellStart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kgf.m</w:t>
      </w:r>
      <w:proofErr w:type="spellEnd"/>
      <w:r w:rsidR="009911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de torque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teve o sistema de injeção PGM-FI reprogramado</w:t>
      </w:r>
      <w:r w:rsidR="00DE2F9E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para 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proporcionar 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melhor resposta ao acelerador. In</w:t>
      </w:r>
      <w:r w:rsidR="00C1633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e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ditismo técnico exclusivo da 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versão 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Black </w:t>
      </w:r>
      <w:proofErr w:type="spellStart"/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Edition</w:t>
      </w:r>
      <w:proofErr w:type="spellEnd"/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é o </w:t>
      </w:r>
      <w:proofErr w:type="spellStart"/>
      <w:r w:rsidR="00CC147E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q</w:t>
      </w:r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uickshifter</w:t>
      </w:r>
      <w:proofErr w:type="spellEnd"/>
      <w:r w:rsidR="00D50ED4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 sistema que dispensa o uso da embreagem e proporciona trocas de marcha mais rápidas, aumentando o poder de aceleração e desempenho global do modelo.</w:t>
      </w:r>
    </w:p>
    <w:p w14:paraId="61434C25" w14:textId="77777777" w:rsidR="00AB5601" w:rsidRPr="00273E33" w:rsidRDefault="00AB5601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</w:p>
    <w:p w14:paraId="7F9EE241" w14:textId="77777777" w:rsidR="00DE2F9E" w:rsidRDefault="00DE2F9E" w:rsidP="00E83D64">
      <w:pPr>
        <w:spacing w:line="276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</w:pPr>
    </w:p>
    <w:p w14:paraId="1042BA4D" w14:textId="7BC64054" w:rsidR="00D50ED4" w:rsidRPr="00273E33" w:rsidRDefault="00D50ED4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Honda X-ADV</w:t>
      </w:r>
      <w:r w:rsidR="00AC2ECA" w:rsidRPr="00273E33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: proposta inovadora mais potente e tecnológica</w:t>
      </w:r>
    </w:p>
    <w:p w14:paraId="476C171B" w14:textId="7C8DF0D5" w:rsidR="00D03CA9" w:rsidRPr="00273E33" w:rsidRDefault="00D50ED4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A maior e mais tecnol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ó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gica scooter da Honda, introdutora do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conceito Adventure no segmento e sucesso mundial, a X-ADV 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vem com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painel TFT colorido de 5 polegadas, motor mais potente com quatro modos de pilotagem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 relações de câmbio revistas (as três primeiras marchas mais curtas, as três últimas mais longas)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 o</w:t>
      </w:r>
      <w:r w:rsidR="003F5CA0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HSVC</w:t>
      </w:r>
      <w:r w:rsidR="008D309E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>S</w:t>
      </w:r>
      <w:r w:rsidR="003F5CA0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– </w:t>
      </w:r>
      <w:r w:rsidR="003F5CA0"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Honda</w:t>
      </w:r>
      <w:r w:rsidR="003F5CA0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3F5CA0" w:rsidRPr="00F8763E">
        <w:rPr>
          <w:rStyle w:val="nfase"/>
          <w:rFonts w:ascii="Arial" w:hAnsi="Arial" w:cs="Arial"/>
          <w:sz w:val="22"/>
          <w:szCs w:val="22"/>
          <w:lang w:val="pt-BR"/>
        </w:rPr>
        <w:lastRenderedPageBreak/>
        <w:t xml:space="preserve">Smartphone Voice </w:t>
      </w:r>
      <w:proofErr w:type="spellStart"/>
      <w:r w:rsidR="003F5CA0" w:rsidRPr="00F8763E">
        <w:rPr>
          <w:rStyle w:val="nfase"/>
          <w:rFonts w:ascii="Arial" w:hAnsi="Arial" w:cs="Arial"/>
          <w:sz w:val="22"/>
          <w:szCs w:val="22"/>
          <w:lang w:val="pt-BR"/>
        </w:rPr>
        <w:t>Control</w:t>
      </w:r>
      <w:proofErr w:type="spellEnd"/>
      <w:r w:rsidR="003F5CA0" w:rsidRPr="00F8763E">
        <w:rPr>
          <w:rStyle w:val="nfase"/>
          <w:rFonts w:ascii="Arial" w:hAnsi="Arial" w:cs="Arial"/>
          <w:sz w:val="22"/>
          <w:szCs w:val="22"/>
          <w:lang w:val="pt-BR"/>
        </w:rPr>
        <w:t xml:space="preserve"> System</w:t>
      </w:r>
      <w:r w:rsidR="003F5CA0" w:rsidRPr="00273E33">
        <w:rPr>
          <w:rStyle w:val="nfase"/>
          <w:rFonts w:ascii="Arial" w:hAnsi="Arial" w:cs="Arial"/>
          <w:sz w:val="22"/>
          <w:szCs w:val="22"/>
          <w:lang w:val="pt-BR"/>
        </w:rPr>
        <w:t xml:space="preserve"> 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–,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acessório que </w:t>
      </w:r>
      <w:r w:rsidR="00DE2F9E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tanto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no dia a dia urbano </w:t>
      </w:r>
      <w:r w:rsidR="00DE2F9E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como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nas viagens de qualquer tamanho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oferece praticidade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que tem tudo a ver com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scooter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s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. O chassi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redesenhado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permitiu o aperfeiçoamento da carroceria sem prejuízo ao característico design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 onde se destaca o novo para-brisa mais protetivo, regulável em cinco posições.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A nova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X-ADV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está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3 kg mais leve e o espaço sob o assento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passou de 21 a 22 litros de capacidade.</w:t>
      </w:r>
    </w:p>
    <w:p w14:paraId="40778E03" w14:textId="77777777" w:rsidR="008D309E" w:rsidRPr="00273E33" w:rsidRDefault="008D309E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</w:p>
    <w:p w14:paraId="344EBCC6" w14:textId="7F049F02" w:rsidR="0089658D" w:rsidRPr="00273E33" w:rsidRDefault="00D03CA9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Inovadora desde seu surgimento e agora aperfeiçoada em detalhes mecânicos e estéticos, a scooter X-ADV é única,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exclusiva e inovadora</w:t>
      </w:r>
      <w:r w:rsidR="00DE2F9E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DE2F9E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e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espelha com fidelidade a filosofia Honda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de atender os anseios de seus clientes</w:t>
      </w:r>
      <w:r w:rsidR="0089658D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e estimular o desejo pelas duas rodas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através de produtos excitantes e criativos.</w:t>
      </w:r>
    </w:p>
    <w:p w14:paraId="3C7A4C76" w14:textId="77777777" w:rsidR="0089658D" w:rsidRPr="00273E33" w:rsidRDefault="0089658D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</w:p>
    <w:p w14:paraId="2ACD0C2E" w14:textId="77777777" w:rsidR="00DE2F9E" w:rsidRDefault="00DE2F9E" w:rsidP="00E83D64">
      <w:pPr>
        <w:spacing w:line="276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</w:pPr>
    </w:p>
    <w:p w14:paraId="106EAA62" w14:textId="590518DE" w:rsidR="0089658D" w:rsidRPr="00273E33" w:rsidRDefault="0089658D" w:rsidP="00E83D64">
      <w:pPr>
        <w:spacing w:line="276" w:lineRule="auto"/>
        <w:jc w:val="both"/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Honda NC 750X</w:t>
      </w:r>
      <w:r w:rsidR="008D309E" w:rsidRPr="00273E33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 xml:space="preserve"> em duas versões: c</w:t>
      </w:r>
      <w:r w:rsidR="00DE2F9E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â</w:t>
      </w:r>
      <w:r w:rsidR="008D309E" w:rsidRPr="00273E33">
        <w:rPr>
          <w:rStyle w:val="nfase"/>
          <w:rFonts w:ascii="Arial" w:hAnsi="Arial" w:cs="Arial"/>
          <w:b/>
          <w:bCs/>
          <w:i w:val="0"/>
          <w:iCs w:val="0"/>
          <w:sz w:val="22"/>
          <w:szCs w:val="22"/>
          <w:lang w:val="pt-BR"/>
        </w:rPr>
        <w:t>mbio convencional e DCT</w:t>
      </w:r>
    </w:p>
    <w:p w14:paraId="266EA6FB" w14:textId="6720DC6A" w:rsidR="004F221F" w:rsidRPr="00273E33" w:rsidRDefault="0089658D" w:rsidP="00E83D64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A versatilidade está no DNA deste modelo desde seu lançamento há uma década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 e nesta vers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ã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o 2022 a NC 750X recebeu a mais profunda atualização de sua história. O </w:t>
      </w:r>
      <w:r w:rsidR="001D67B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novo </w:t>
      </w:r>
      <w:r w:rsidR="00AB560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design 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trouxe modernidade através de carenagens redesenhadas e um novo para-brisa</w:t>
      </w:r>
      <w:r w:rsidR="00316412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,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mais protetivo. Todavia, o tripé de qualidades que está na raiz do sucesso d</w:t>
      </w:r>
      <w:r w:rsidR="008D309E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o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8D309E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modelo</w:t>
      </w:r>
      <w:r w:rsidR="00316412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1700D3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– praticidade, conforto e maneabilidade – foi lapidado de maneira a exaltar </w:t>
      </w:r>
      <w:r w:rsidR="004040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o que já era considerado exemplar. Característica ímpar e muito apreciada da NC 750X é porta-capacete, que ocupa o espaço onde usualmente as motocicletas tem o tanque de combustível, e que </w:t>
      </w:r>
      <w:r w:rsidR="008D309E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>na</w:t>
      </w:r>
      <w:r w:rsidR="0040401B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versão 2022 teve sua capacidade aumentada de 22 para 23 litros. O novo painel LCD permite a fácil gestão dos três modos de pilotagem, que </w:t>
      </w:r>
      <w:r w:rsidR="00316412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em conjunto com o </w:t>
      </w:r>
      <w:r w:rsidR="0040401B" w:rsidRPr="00F8763E">
        <w:rPr>
          <w:rFonts w:ascii="Arial" w:hAnsi="Arial" w:cs="Arial"/>
          <w:sz w:val="22"/>
          <w:szCs w:val="22"/>
          <w:lang w:val="pt-BR"/>
        </w:rPr>
        <w:t xml:space="preserve">HSTC </w:t>
      </w:r>
      <w:r w:rsidR="0040401B" w:rsidRPr="00273E33">
        <w:rPr>
          <w:rFonts w:ascii="Arial" w:hAnsi="Arial" w:cs="Arial"/>
          <w:sz w:val="22"/>
          <w:szCs w:val="22"/>
          <w:lang w:val="pt-BR"/>
        </w:rPr>
        <w:t xml:space="preserve">– </w:t>
      </w:r>
      <w:r w:rsidR="0040401B" w:rsidRPr="00F8763E">
        <w:rPr>
          <w:rFonts w:ascii="Arial" w:hAnsi="Arial" w:cs="Arial"/>
          <w:sz w:val="22"/>
          <w:szCs w:val="22"/>
          <w:lang w:val="pt-BR"/>
        </w:rPr>
        <w:t xml:space="preserve">Honda </w:t>
      </w:r>
      <w:proofErr w:type="spellStart"/>
      <w:r w:rsidR="0040401B" w:rsidRPr="00F8763E">
        <w:rPr>
          <w:rFonts w:ascii="Arial" w:hAnsi="Arial" w:cs="Arial"/>
          <w:sz w:val="22"/>
          <w:szCs w:val="22"/>
          <w:lang w:val="pt-BR"/>
        </w:rPr>
        <w:t>Selectable</w:t>
      </w:r>
      <w:proofErr w:type="spellEnd"/>
      <w:r w:rsidR="0040401B" w:rsidRPr="00F8763E">
        <w:rPr>
          <w:rFonts w:ascii="Arial" w:hAnsi="Arial" w:cs="Arial"/>
          <w:sz w:val="22"/>
          <w:szCs w:val="22"/>
          <w:lang w:val="pt-BR"/>
        </w:rPr>
        <w:t xml:space="preserve"> Torque </w:t>
      </w:r>
      <w:proofErr w:type="spellStart"/>
      <w:r w:rsidR="0040401B" w:rsidRPr="00F8763E">
        <w:rPr>
          <w:rFonts w:ascii="Arial" w:hAnsi="Arial" w:cs="Arial"/>
          <w:sz w:val="22"/>
          <w:szCs w:val="22"/>
          <w:lang w:val="pt-BR"/>
        </w:rPr>
        <w:t>Control</w:t>
      </w:r>
      <w:proofErr w:type="spellEnd"/>
      <w:r w:rsidR="00122761" w:rsidRPr="00273E33">
        <w:rPr>
          <w:rFonts w:ascii="Arial" w:hAnsi="Arial" w:cs="Arial"/>
          <w:sz w:val="22"/>
          <w:szCs w:val="22"/>
          <w:lang w:val="pt-BR"/>
        </w:rPr>
        <w:t>,</w:t>
      </w:r>
      <w:r w:rsidR="0040401B" w:rsidRPr="00273E33">
        <w:rPr>
          <w:rFonts w:ascii="Arial" w:hAnsi="Arial" w:cs="Arial"/>
          <w:sz w:val="22"/>
          <w:szCs w:val="22"/>
          <w:lang w:val="pt-BR"/>
        </w:rPr>
        <w:t xml:space="preserve"> determina pleno controle do motor </w:t>
      </w:r>
      <w:proofErr w:type="spellStart"/>
      <w:r w:rsidR="0040401B" w:rsidRPr="00273E33">
        <w:rPr>
          <w:rFonts w:ascii="Arial" w:hAnsi="Arial" w:cs="Arial"/>
          <w:sz w:val="22"/>
          <w:szCs w:val="22"/>
          <w:lang w:val="pt-BR"/>
        </w:rPr>
        <w:t>bicilíndrico</w:t>
      </w:r>
      <w:proofErr w:type="spellEnd"/>
      <w:r w:rsidR="0040401B" w:rsidRPr="00273E33">
        <w:rPr>
          <w:rFonts w:ascii="Arial" w:hAnsi="Arial" w:cs="Arial"/>
          <w:sz w:val="22"/>
          <w:szCs w:val="22"/>
          <w:lang w:val="pt-BR"/>
        </w:rPr>
        <w:t xml:space="preserve"> de 745cc</w:t>
      </w:r>
      <w:r w:rsidR="004F221F" w:rsidRPr="00273E33">
        <w:rPr>
          <w:rFonts w:ascii="Arial" w:hAnsi="Arial" w:cs="Arial"/>
          <w:sz w:val="22"/>
          <w:szCs w:val="22"/>
          <w:lang w:val="pt-BR"/>
        </w:rPr>
        <w:t>, que recebeu um upgrade em potência e torque.</w:t>
      </w:r>
    </w:p>
    <w:p w14:paraId="34DC930E" w14:textId="77777777" w:rsidR="001D67B6" w:rsidRPr="00273E33" w:rsidRDefault="001D67B6" w:rsidP="00E83D64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DDFAD6B" w14:textId="63996862" w:rsidR="00316B93" w:rsidRPr="00273E33" w:rsidRDefault="004F221F" w:rsidP="00E83D64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73E33">
        <w:rPr>
          <w:rFonts w:ascii="Arial" w:hAnsi="Arial" w:cs="Arial"/>
          <w:sz w:val="22"/>
          <w:szCs w:val="22"/>
          <w:lang w:val="pt-BR"/>
        </w:rPr>
        <w:t xml:space="preserve">Todo o ineditismo estético e técnico da Honda NC 750X versão 2022 </w:t>
      </w:r>
      <w:r w:rsidR="00316B93" w:rsidRPr="00273E33">
        <w:rPr>
          <w:rFonts w:ascii="Arial" w:hAnsi="Arial" w:cs="Arial"/>
          <w:sz w:val="22"/>
          <w:szCs w:val="22"/>
          <w:lang w:val="pt-BR"/>
        </w:rPr>
        <w:t>será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 </w:t>
      </w:r>
      <w:r w:rsidR="00316B93" w:rsidRPr="00273E33">
        <w:rPr>
          <w:rFonts w:ascii="Arial" w:hAnsi="Arial" w:cs="Arial"/>
          <w:sz w:val="22"/>
          <w:szCs w:val="22"/>
          <w:lang w:val="pt-BR"/>
        </w:rPr>
        <w:t>complementado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 </w:t>
      </w:r>
      <w:r w:rsidR="00316B93" w:rsidRPr="00273E33">
        <w:rPr>
          <w:rFonts w:ascii="Arial" w:hAnsi="Arial" w:cs="Arial"/>
          <w:sz w:val="22"/>
          <w:szCs w:val="22"/>
          <w:lang w:val="pt-BR"/>
        </w:rPr>
        <w:t>pela oferta do modelo em versão com câmbio</w:t>
      </w:r>
      <w:r w:rsidR="00316412">
        <w:rPr>
          <w:rFonts w:ascii="Arial" w:hAnsi="Arial" w:cs="Arial"/>
          <w:sz w:val="22"/>
          <w:szCs w:val="22"/>
          <w:lang w:val="pt-BR"/>
        </w:rPr>
        <w:t xml:space="preserve"> </w:t>
      </w:r>
      <w:r w:rsidR="00316412" w:rsidRPr="00273E33">
        <w:rPr>
          <w:rFonts w:ascii="Arial" w:hAnsi="Arial" w:cs="Arial"/>
          <w:sz w:val="22"/>
          <w:szCs w:val="22"/>
          <w:lang w:val="pt-BR"/>
        </w:rPr>
        <w:t>DCT</w:t>
      </w:r>
      <w:r w:rsidR="00316412">
        <w:rPr>
          <w:rFonts w:ascii="Arial" w:hAnsi="Arial" w:cs="Arial"/>
          <w:sz w:val="22"/>
          <w:szCs w:val="22"/>
          <w:lang w:val="pt-BR"/>
        </w:rPr>
        <w:t xml:space="preserve">, </w:t>
      </w:r>
      <w:r w:rsidR="00316412" w:rsidRPr="00273E33">
        <w:rPr>
          <w:rFonts w:ascii="Arial" w:hAnsi="Arial" w:cs="Arial"/>
          <w:sz w:val="22"/>
          <w:szCs w:val="22"/>
          <w:lang w:val="pt-BR"/>
        </w:rPr>
        <w:t>que na Europa já representa 52% das vendas</w:t>
      </w:r>
      <w:r w:rsidR="00316412">
        <w:rPr>
          <w:rFonts w:ascii="Arial" w:hAnsi="Arial" w:cs="Arial"/>
          <w:sz w:val="22"/>
          <w:szCs w:val="22"/>
          <w:lang w:val="pt-BR"/>
        </w:rPr>
        <w:t xml:space="preserve"> do modelo,</w:t>
      </w:r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 e </w:t>
      </w:r>
      <w:r w:rsidR="00316412">
        <w:rPr>
          <w:rFonts w:ascii="Arial" w:hAnsi="Arial" w:cs="Arial"/>
          <w:sz w:val="22"/>
          <w:szCs w:val="22"/>
          <w:lang w:val="pt-BR"/>
        </w:rPr>
        <w:t>a manutenção da versão com</w:t>
      </w:r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 câmbio</w:t>
      </w:r>
      <w:r w:rsidR="00316412" w:rsidRPr="00316412">
        <w:rPr>
          <w:rFonts w:ascii="Arial" w:hAnsi="Arial" w:cs="Arial"/>
          <w:sz w:val="22"/>
          <w:szCs w:val="22"/>
          <w:lang w:val="pt-BR"/>
        </w:rPr>
        <w:t xml:space="preserve"> </w:t>
      </w:r>
      <w:r w:rsidR="00316412">
        <w:rPr>
          <w:rFonts w:ascii="Arial" w:hAnsi="Arial" w:cs="Arial"/>
          <w:sz w:val="22"/>
          <w:szCs w:val="22"/>
          <w:lang w:val="pt-BR"/>
        </w:rPr>
        <w:t>convencional</w:t>
      </w:r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. </w:t>
      </w:r>
      <w:r w:rsidR="00316412">
        <w:rPr>
          <w:rFonts w:ascii="Arial" w:hAnsi="Arial" w:cs="Arial"/>
          <w:sz w:val="22"/>
          <w:szCs w:val="22"/>
          <w:lang w:val="pt-BR"/>
        </w:rPr>
        <w:t>A</w:t>
      </w:r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 decisão de oferecer dois tipos de transmissão para a NC 750X alinha a crossover com a mais recente geração da</w:t>
      </w:r>
      <w:r w:rsidR="00122761" w:rsidRPr="00273E3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122761" w:rsidRPr="00273E33">
        <w:rPr>
          <w:rFonts w:ascii="Arial" w:hAnsi="Arial" w:cs="Arial"/>
          <w:sz w:val="22"/>
          <w:szCs w:val="22"/>
          <w:lang w:val="pt-BR"/>
        </w:rPr>
        <w:t>maxitrail</w:t>
      </w:r>
      <w:proofErr w:type="spellEnd"/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 Honda Africa Twin. Outro ponto em comum entre estes modelos é a oferta de uma linha completa de acessórios dedicados para a NC 750X</w:t>
      </w:r>
      <w:r w:rsidR="00316412">
        <w:rPr>
          <w:rFonts w:ascii="Arial" w:hAnsi="Arial" w:cs="Arial"/>
          <w:sz w:val="22"/>
          <w:szCs w:val="22"/>
          <w:lang w:val="pt-BR"/>
        </w:rPr>
        <w:t>.</w:t>
      </w:r>
      <w:r w:rsidR="00316B93" w:rsidRPr="00273E33">
        <w:rPr>
          <w:rFonts w:ascii="Arial" w:hAnsi="Arial" w:cs="Arial"/>
          <w:sz w:val="22"/>
          <w:szCs w:val="22"/>
          <w:lang w:val="pt-BR"/>
        </w:rPr>
        <w:t xml:space="preserve"> como já ocorre com a Africa Twin.</w:t>
      </w:r>
    </w:p>
    <w:p w14:paraId="09B21979" w14:textId="77777777" w:rsidR="00316B93" w:rsidRPr="00273E33" w:rsidRDefault="00316B93" w:rsidP="00E83D64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FD325A2" w14:textId="254A4B2B" w:rsidR="00122761" w:rsidRPr="00273E33" w:rsidRDefault="000C3092" w:rsidP="00E83D64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73E33">
        <w:rPr>
          <w:rFonts w:ascii="Arial" w:hAnsi="Arial" w:cs="Arial"/>
          <w:sz w:val="22"/>
          <w:szCs w:val="22"/>
          <w:u w:val="single"/>
          <w:lang w:val="pt-BR"/>
        </w:rPr>
        <w:t>Importante</w:t>
      </w:r>
      <w:r w:rsidRPr="00273E33">
        <w:rPr>
          <w:rFonts w:ascii="Arial" w:hAnsi="Arial" w:cs="Arial"/>
          <w:sz w:val="22"/>
          <w:szCs w:val="22"/>
          <w:lang w:val="pt-BR"/>
        </w:rPr>
        <w:t>: informações técnicas</w:t>
      </w:r>
      <w:r w:rsidR="00316412">
        <w:rPr>
          <w:rFonts w:ascii="Arial" w:hAnsi="Arial" w:cs="Arial"/>
          <w:sz w:val="22"/>
          <w:szCs w:val="22"/>
          <w:lang w:val="pt-BR"/>
        </w:rPr>
        <w:t xml:space="preserve"> completas, 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preços e cores disponíveis serão divulgados através de </w:t>
      </w:r>
      <w:proofErr w:type="spellStart"/>
      <w:r w:rsidRPr="00273E33">
        <w:rPr>
          <w:rFonts w:ascii="Arial" w:hAnsi="Arial" w:cs="Arial"/>
          <w:sz w:val="22"/>
          <w:szCs w:val="22"/>
          <w:lang w:val="pt-BR"/>
        </w:rPr>
        <w:t>press</w:t>
      </w:r>
      <w:proofErr w:type="spellEnd"/>
      <w:r w:rsidRPr="00273E33">
        <w:rPr>
          <w:rFonts w:ascii="Arial" w:hAnsi="Arial" w:cs="Arial"/>
          <w:sz w:val="22"/>
          <w:szCs w:val="22"/>
          <w:lang w:val="pt-BR"/>
        </w:rPr>
        <w:t xml:space="preserve"> releases individuais</w:t>
      </w:r>
      <w:r w:rsidR="00316412">
        <w:rPr>
          <w:rFonts w:ascii="Arial" w:hAnsi="Arial" w:cs="Arial"/>
          <w:sz w:val="22"/>
          <w:szCs w:val="22"/>
          <w:lang w:val="pt-BR"/>
        </w:rPr>
        <w:t>, específicos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 </w:t>
      </w:r>
      <w:r w:rsidR="00122761" w:rsidRPr="00273E33">
        <w:rPr>
          <w:rFonts w:ascii="Arial" w:hAnsi="Arial" w:cs="Arial"/>
          <w:sz w:val="22"/>
          <w:szCs w:val="22"/>
          <w:lang w:val="pt-BR"/>
        </w:rPr>
        <w:t>para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 cada modelo. </w:t>
      </w:r>
    </w:p>
    <w:p w14:paraId="53F6A5FA" w14:textId="637A2D3F" w:rsidR="00D50ED4" w:rsidRPr="00273E33" w:rsidRDefault="000C3092" w:rsidP="00E83D64">
      <w:pPr>
        <w:spacing w:line="276" w:lineRule="auto"/>
        <w:jc w:val="both"/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</w:pPr>
      <w:r w:rsidRPr="00273E33">
        <w:rPr>
          <w:rFonts w:ascii="Arial" w:hAnsi="Arial" w:cs="Arial"/>
          <w:sz w:val="22"/>
          <w:szCs w:val="22"/>
          <w:lang w:val="pt-BR"/>
        </w:rPr>
        <w:t>A chegada</w:t>
      </w:r>
      <w:r w:rsidR="000C1822" w:rsidRPr="00273E33">
        <w:rPr>
          <w:rFonts w:ascii="Arial" w:hAnsi="Arial" w:cs="Arial"/>
          <w:sz w:val="22"/>
          <w:szCs w:val="22"/>
          <w:lang w:val="pt-BR"/>
        </w:rPr>
        <w:t xml:space="preserve"> à rede de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 concessionárias </w:t>
      </w:r>
      <w:r w:rsidR="000C1822" w:rsidRPr="00273E33">
        <w:rPr>
          <w:rFonts w:ascii="Arial" w:hAnsi="Arial" w:cs="Arial"/>
          <w:sz w:val="22"/>
          <w:szCs w:val="22"/>
          <w:lang w:val="pt-BR"/>
        </w:rPr>
        <w:t xml:space="preserve">Honda </w:t>
      </w:r>
      <w:r w:rsidRPr="00273E33">
        <w:rPr>
          <w:rFonts w:ascii="Arial" w:hAnsi="Arial" w:cs="Arial"/>
          <w:sz w:val="22"/>
          <w:szCs w:val="22"/>
          <w:lang w:val="pt-BR"/>
        </w:rPr>
        <w:t xml:space="preserve">está prevista para </w:t>
      </w:r>
      <w:r w:rsidR="001D67B6" w:rsidRPr="00273E33">
        <w:rPr>
          <w:rFonts w:ascii="Arial" w:hAnsi="Arial" w:cs="Arial"/>
          <w:sz w:val="22"/>
          <w:szCs w:val="22"/>
          <w:lang w:val="pt-BR"/>
        </w:rPr>
        <w:t xml:space="preserve">o primeiro quadrimestre de 2022. </w:t>
      </w:r>
      <w:r w:rsidR="00D03CA9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  </w:t>
      </w:r>
      <w:r w:rsidR="003F5CA0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  </w:t>
      </w:r>
    </w:p>
    <w:p w14:paraId="1D9313F3" w14:textId="77777777" w:rsidR="000C1822" w:rsidRPr="00273E33" w:rsidRDefault="0099111B" w:rsidP="000C182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063DD6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 </w:t>
      </w:r>
      <w:r w:rsidR="001A08C1" w:rsidRPr="00273E33">
        <w:rPr>
          <w:rStyle w:val="nfase"/>
          <w:rFonts w:ascii="Arial" w:hAnsi="Arial" w:cs="Arial"/>
          <w:i w:val="0"/>
          <w:iCs w:val="0"/>
          <w:sz w:val="22"/>
          <w:szCs w:val="22"/>
          <w:lang w:val="pt-BR"/>
        </w:rPr>
        <w:t xml:space="preserve"> </w:t>
      </w:r>
      <w:r w:rsidR="00D10E19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  </w:t>
      </w:r>
      <w:r w:rsidR="00922E52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110065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   </w:t>
      </w:r>
      <w:r w:rsidR="006A4D42" w:rsidRPr="00273E33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</w:p>
    <w:p w14:paraId="444589F4" w14:textId="77777777" w:rsidR="000C1822" w:rsidRPr="00273E33" w:rsidRDefault="000C1822" w:rsidP="000C182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78FC99D2" w14:textId="77777777" w:rsidR="000C1822" w:rsidRPr="00273E33" w:rsidRDefault="000C1822" w:rsidP="000C182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5C2478A0" w14:textId="3ACA2BBC" w:rsidR="00D97A15" w:rsidRPr="00273E33" w:rsidRDefault="00757A6F" w:rsidP="000C182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273E33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t-BR"/>
        </w:rPr>
        <w:t>Sobre a Honda no Brasil</w:t>
      </w:r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: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</w:t>
      </w:r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lastRenderedPageBreak/>
        <w:t xml:space="preserve">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Xangri-Lá</w:t>
      </w:r>
      <w:proofErr w:type="spellEnd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Aircraft</w:t>
      </w:r>
      <w:proofErr w:type="spellEnd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Company</w:t>
      </w:r>
      <w:proofErr w:type="spellEnd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anunciou a expansão das vendas do </w:t>
      </w:r>
      <w:proofErr w:type="spellStart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HondaJet</w:t>
      </w:r>
      <w:proofErr w:type="spellEnd"/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, o jato executivo mais avançado</w:t>
      </w:r>
      <w:r w:rsidR="00D97A15"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 </w:t>
      </w:r>
      <w:r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 xml:space="preserve">do mundo, para o Brasil. </w:t>
      </w:r>
      <w:r w:rsidR="00D97A15"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Saiba mais em:</w:t>
      </w:r>
    </w:p>
    <w:p w14:paraId="68226E81" w14:textId="51B3DDB7" w:rsidR="00A762A8" w:rsidRPr="00273E33" w:rsidRDefault="0041533C" w:rsidP="00D81E2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hyperlink r:id="rId8" w:tgtFrame="_blank" w:history="1">
        <w:r w:rsidR="00757A6F" w:rsidRPr="00273E33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shd w:val="clear" w:color="auto" w:fill="FFFFFF"/>
            <w:lang w:val="pt-BR"/>
          </w:rPr>
          <w:t>www.honda.com.br</w:t>
        </w:r>
      </w:hyperlink>
      <w:r w:rsidR="00757A6F" w:rsidRPr="00273E33">
        <w:rPr>
          <w:rFonts w:ascii="Arial" w:hAnsi="Arial" w:cs="Arial"/>
          <w:i/>
          <w:iCs/>
          <w:sz w:val="22"/>
          <w:szCs w:val="22"/>
          <w:shd w:val="clear" w:color="auto" w:fill="FFFFFF"/>
          <w:lang w:val="pt-BR"/>
        </w:rPr>
        <w:t> e </w:t>
      </w:r>
      <w:hyperlink r:id="rId9" w:tgtFrame="_blank" w:history="1">
        <w:r w:rsidR="00757A6F" w:rsidRPr="00273E33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shd w:val="clear" w:color="auto" w:fill="FFFFFF"/>
            <w:lang w:val="pt-BR"/>
          </w:rPr>
          <w:t>www.facebook.com/HondaBR</w:t>
        </w:r>
      </w:hyperlink>
      <w:r w:rsidR="00D97A15" w:rsidRPr="00273E33">
        <w:rPr>
          <w:rStyle w:val="Hyperlink"/>
          <w:rFonts w:ascii="Arial" w:hAnsi="Arial" w:cs="Arial"/>
          <w:i/>
          <w:iCs/>
          <w:color w:val="auto"/>
          <w:sz w:val="22"/>
          <w:szCs w:val="22"/>
          <w:shd w:val="clear" w:color="auto" w:fill="FFFFFF"/>
          <w:lang w:val="pt-BR"/>
        </w:rPr>
        <w:t>.</w:t>
      </w:r>
      <w:r w:rsidR="00757A6F" w:rsidRPr="00273E33">
        <w:rPr>
          <w:rFonts w:ascii="Arial" w:hAnsi="Arial" w:cs="Arial"/>
          <w:sz w:val="22"/>
          <w:szCs w:val="22"/>
          <w:lang w:val="pt-BR"/>
        </w:rPr>
        <w:br/>
      </w:r>
      <w:r w:rsidR="00757A6F" w:rsidRPr="00273E33">
        <w:rPr>
          <w:rFonts w:ascii="Arial" w:hAnsi="Arial" w:cs="Arial"/>
          <w:sz w:val="22"/>
          <w:szCs w:val="22"/>
          <w:lang w:val="pt-BR"/>
        </w:rPr>
        <w:br/>
      </w:r>
      <w:r w:rsidR="00757A6F" w:rsidRPr="00273E33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val="pt-BR"/>
        </w:rPr>
        <w:t>50 a</w:t>
      </w:r>
      <w:r w:rsidR="00757A6F" w:rsidRPr="00273E33">
        <w:rPr>
          <w:rFonts w:ascii="Arial" w:hAnsi="Arial" w:cs="Arial"/>
          <w:b/>
          <w:bCs/>
          <w:sz w:val="22"/>
          <w:szCs w:val="22"/>
          <w:shd w:val="clear" w:color="auto" w:fill="FFFFFF"/>
          <w:lang w:val="pt-BR"/>
        </w:rPr>
        <w:t>nos da Honda no Brasil | 45 anos da Moto Honda da Amazônia | 45 anos da CG | 40 anos do Consórcio Honda</w:t>
      </w:r>
    </w:p>
    <w:sectPr w:rsidR="00A762A8" w:rsidRPr="00273E33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DC9A" w14:textId="77777777" w:rsidR="00C51DD1" w:rsidRDefault="00C51DD1" w:rsidP="006D5486">
      <w:r>
        <w:separator/>
      </w:r>
    </w:p>
  </w:endnote>
  <w:endnote w:type="continuationSeparator" w:id="0">
    <w:p w14:paraId="5BB1FC86" w14:textId="77777777" w:rsidR="00C51DD1" w:rsidRDefault="00C51DD1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B228" w14:textId="77777777" w:rsidR="00C51DD1" w:rsidRDefault="00C51DD1" w:rsidP="006D5486">
      <w:r>
        <w:separator/>
      </w:r>
    </w:p>
  </w:footnote>
  <w:footnote w:type="continuationSeparator" w:id="0">
    <w:p w14:paraId="4F6BF436" w14:textId="77777777" w:rsidR="00C51DD1" w:rsidRDefault="00C51DD1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8005B"/>
    <w:multiLevelType w:val="multilevel"/>
    <w:tmpl w:val="B70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271F"/>
    <w:multiLevelType w:val="multilevel"/>
    <w:tmpl w:val="1E98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143B"/>
    <w:rsid w:val="0002310C"/>
    <w:rsid w:val="0002642A"/>
    <w:rsid w:val="00037D6B"/>
    <w:rsid w:val="00037F07"/>
    <w:rsid w:val="0004069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3DD6"/>
    <w:rsid w:val="000658E8"/>
    <w:rsid w:val="00066BB8"/>
    <w:rsid w:val="00071912"/>
    <w:rsid w:val="00071C35"/>
    <w:rsid w:val="000720CA"/>
    <w:rsid w:val="00073B16"/>
    <w:rsid w:val="000740B1"/>
    <w:rsid w:val="00074815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1822"/>
    <w:rsid w:val="000C2320"/>
    <w:rsid w:val="000C2581"/>
    <w:rsid w:val="000C3092"/>
    <w:rsid w:val="000C38EB"/>
    <w:rsid w:val="000C4A76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54C"/>
    <w:rsid w:val="000E763A"/>
    <w:rsid w:val="000F073B"/>
    <w:rsid w:val="000F21D7"/>
    <w:rsid w:val="000F2801"/>
    <w:rsid w:val="000F4A9C"/>
    <w:rsid w:val="000F4D39"/>
    <w:rsid w:val="00100EB9"/>
    <w:rsid w:val="00101E59"/>
    <w:rsid w:val="00102E77"/>
    <w:rsid w:val="00110065"/>
    <w:rsid w:val="00110248"/>
    <w:rsid w:val="001117AA"/>
    <w:rsid w:val="001120DC"/>
    <w:rsid w:val="001140FB"/>
    <w:rsid w:val="001149A4"/>
    <w:rsid w:val="0012152C"/>
    <w:rsid w:val="00122761"/>
    <w:rsid w:val="00123BBB"/>
    <w:rsid w:val="001256CF"/>
    <w:rsid w:val="00130779"/>
    <w:rsid w:val="00131B9C"/>
    <w:rsid w:val="0013481B"/>
    <w:rsid w:val="00136A25"/>
    <w:rsid w:val="001409CF"/>
    <w:rsid w:val="00145E1B"/>
    <w:rsid w:val="00145EA8"/>
    <w:rsid w:val="0014641A"/>
    <w:rsid w:val="00146557"/>
    <w:rsid w:val="001472D5"/>
    <w:rsid w:val="00147B3E"/>
    <w:rsid w:val="00147ED2"/>
    <w:rsid w:val="001507AF"/>
    <w:rsid w:val="0015098D"/>
    <w:rsid w:val="001534B7"/>
    <w:rsid w:val="0015444C"/>
    <w:rsid w:val="0015732F"/>
    <w:rsid w:val="0015790F"/>
    <w:rsid w:val="00161058"/>
    <w:rsid w:val="001700D3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8C1"/>
    <w:rsid w:val="001A0DF0"/>
    <w:rsid w:val="001A2FB3"/>
    <w:rsid w:val="001A401A"/>
    <w:rsid w:val="001A4466"/>
    <w:rsid w:val="001A495C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7B6"/>
    <w:rsid w:val="001D6C8E"/>
    <w:rsid w:val="001D7E7F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0D8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60EF"/>
    <w:rsid w:val="00227CE7"/>
    <w:rsid w:val="00230CBA"/>
    <w:rsid w:val="0023212A"/>
    <w:rsid w:val="00234323"/>
    <w:rsid w:val="00234DA6"/>
    <w:rsid w:val="00244044"/>
    <w:rsid w:val="00246C6D"/>
    <w:rsid w:val="00250FD7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3E33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2105"/>
    <w:rsid w:val="002B4134"/>
    <w:rsid w:val="002B438E"/>
    <w:rsid w:val="002B5160"/>
    <w:rsid w:val="002B5287"/>
    <w:rsid w:val="002B69FD"/>
    <w:rsid w:val="002B6EAA"/>
    <w:rsid w:val="002D0E52"/>
    <w:rsid w:val="002D1954"/>
    <w:rsid w:val="002D1D99"/>
    <w:rsid w:val="002D269E"/>
    <w:rsid w:val="002D3F52"/>
    <w:rsid w:val="002D4639"/>
    <w:rsid w:val="002D518F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16412"/>
    <w:rsid w:val="00316B93"/>
    <w:rsid w:val="003204BC"/>
    <w:rsid w:val="00320BF4"/>
    <w:rsid w:val="003413D9"/>
    <w:rsid w:val="00341A3F"/>
    <w:rsid w:val="00341D4B"/>
    <w:rsid w:val="00344E8D"/>
    <w:rsid w:val="00346B59"/>
    <w:rsid w:val="00350A51"/>
    <w:rsid w:val="00352902"/>
    <w:rsid w:val="00355CA2"/>
    <w:rsid w:val="00356874"/>
    <w:rsid w:val="00356E6B"/>
    <w:rsid w:val="003613C1"/>
    <w:rsid w:val="00362307"/>
    <w:rsid w:val="0036397A"/>
    <w:rsid w:val="00366204"/>
    <w:rsid w:val="00366308"/>
    <w:rsid w:val="003726E3"/>
    <w:rsid w:val="003738E9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A6B95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3F5CA0"/>
    <w:rsid w:val="004028A6"/>
    <w:rsid w:val="00403430"/>
    <w:rsid w:val="00403ED3"/>
    <w:rsid w:val="0040401B"/>
    <w:rsid w:val="0040409E"/>
    <w:rsid w:val="00404271"/>
    <w:rsid w:val="00407892"/>
    <w:rsid w:val="00412042"/>
    <w:rsid w:val="00412634"/>
    <w:rsid w:val="0041533C"/>
    <w:rsid w:val="00416AC2"/>
    <w:rsid w:val="00416C42"/>
    <w:rsid w:val="0041734A"/>
    <w:rsid w:val="00417D39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1095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CB2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163"/>
    <w:rsid w:val="004F06F1"/>
    <w:rsid w:val="004F221F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497E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7C7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34AC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4B5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4D42"/>
    <w:rsid w:val="006A5901"/>
    <w:rsid w:val="006A67EC"/>
    <w:rsid w:val="006A7946"/>
    <w:rsid w:val="006B0737"/>
    <w:rsid w:val="006B3C27"/>
    <w:rsid w:val="006B6410"/>
    <w:rsid w:val="006C07D6"/>
    <w:rsid w:val="006C10F8"/>
    <w:rsid w:val="006C2ADF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138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A6F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3EB"/>
    <w:rsid w:val="007D24B3"/>
    <w:rsid w:val="007D4DBD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45654"/>
    <w:rsid w:val="00861888"/>
    <w:rsid w:val="0086549F"/>
    <w:rsid w:val="0086629C"/>
    <w:rsid w:val="008705D8"/>
    <w:rsid w:val="0087253D"/>
    <w:rsid w:val="00874DD7"/>
    <w:rsid w:val="00876316"/>
    <w:rsid w:val="0088009C"/>
    <w:rsid w:val="00882071"/>
    <w:rsid w:val="00883357"/>
    <w:rsid w:val="00886026"/>
    <w:rsid w:val="00890859"/>
    <w:rsid w:val="00891CC9"/>
    <w:rsid w:val="00894C84"/>
    <w:rsid w:val="00895F3A"/>
    <w:rsid w:val="008964C9"/>
    <w:rsid w:val="0089658D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10C4"/>
    <w:rsid w:val="008D1015"/>
    <w:rsid w:val="008D309E"/>
    <w:rsid w:val="008E0010"/>
    <w:rsid w:val="008E0D67"/>
    <w:rsid w:val="008E1313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263A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2E52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111B"/>
    <w:rsid w:val="00994576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50CC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2E0C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35B1C"/>
    <w:rsid w:val="00A406F2"/>
    <w:rsid w:val="00A40EB1"/>
    <w:rsid w:val="00A4479C"/>
    <w:rsid w:val="00A47AB2"/>
    <w:rsid w:val="00A51E96"/>
    <w:rsid w:val="00A53AFE"/>
    <w:rsid w:val="00A54426"/>
    <w:rsid w:val="00A5656B"/>
    <w:rsid w:val="00A56C3B"/>
    <w:rsid w:val="00A62154"/>
    <w:rsid w:val="00A62D7E"/>
    <w:rsid w:val="00A63485"/>
    <w:rsid w:val="00A645C5"/>
    <w:rsid w:val="00A646DB"/>
    <w:rsid w:val="00A654CB"/>
    <w:rsid w:val="00A65AC2"/>
    <w:rsid w:val="00A667B6"/>
    <w:rsid w:val="00A6698A"/>
    <w:rsid w:val="00A73EE9"/>
    <w:rsid w:val="00A762A8"/>
    <w:rsid w:val="00A76F91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0045"/>
    <w:rsid w:val="00AB1176"/>
    <w:rsid w:val="00AB1845"/>
    <w:rsid w:val="00AB4CF7"/>
    <w:rsid w:val="00AB5601"/>
    <w:rsid w:val="00AC2ECA"/>
    <w:rsid w:val="00AC6734"/>
    <w:rsid w:val="00AC7A9A"/>
    <w:rsid w:val="00AD3919"/>
    <w:rsid w:val="00AE108C"/>
    <w:rsid w:val="00AE25D6"/>
    <w:rsid w:val="00AE7F43"/>
    <w:rsid w:val="00AF109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6D14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4319"/>
    <w:rsid w:val="00BB68F6"/>
    <w:rsid w:val="00BC00B5"/>
    <w:rsid w:val="00BC0EA2"/>
    <w:rsid w:val="00BC113B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32D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331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1DD1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147E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4A1"/>
    <w:rsid w:val="00CE1C09"/>
    <w:rsid w:val="00CE1C39"/>
    <w:rsid w:val="00CE1FD1"/>
    <w:rsid w:val="00CE231C"/>
    <w:rsid w:val="00CE2690"/>
    <w:rsid w:val="00CE5095"/>
    <w:rsid w:val="00CE68C3"/>
    <w:rsid w:val="00CF347B"/>
    <w:rsid w:val="00CF3997"/>
    <w:rsid w:val="00CF4375"/>
    <w:rsid w:val="00CF6472"/>
    <w:rsid w:val="00CF7502"/>
    <w:rsid w:val="00D01EF2"/>
    <w:rsid w:val="00D026E2"/>
    <w:rsid w:val="00D03CA9"/>
    <w:rsid w:val="00D03D73"/>
    <w:rsid w:val="00D04D11"/>
    <w:rsid w:val="00D05F17"/>
    <w:rsid w:val="00D07C66"/>
    <w:rsid w:val="00D10987"/>
    <w:rsid w:val="00D10E19"/>
    <w:rsid w:val="00D12BE6"/>
    <w:rsid w:val="00D12EB8"/>
    <w:rsid w:val="00D15933"/>
    <w:rsid w:val="00D16CFB"/>
    <w:rsid w:val="00D22C81"/>
    <w:rsid w:val="00D300A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0ED4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1E22"/>
    <w:rsid w:val="00D82F8D"/>
    <w:rsid w:val="00D87413"/>
    <w:rsid w:val="00D907ED"/>
    <w:rsid w:val="00D91E56"/>
    <w:rsid w:val="00D92865"/>
    <w:rsid w:val="00D9391D"/>
    <w:rsid w:val="00D95854"/>
    <w:rsid w:val="00D95E09"/>
    <w:rsid w:val="00D97A15"/>
    <w:rsid w:val="00DA2457"/>
    <w:rsid w:val="00DA2C37"/>
    <w:rsid w:val="00DA346C"/>
    <w:rsid w:val="00DA545D"/>
    <w:rsid w:val="00DA70A2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D701D"/>
    <w:rsid w:val="00DE142D"/>
    <w:rsid w:val="00DE2F9E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0F6E"/>
    <w:rsid w:val="00E75079"/>
    <w:rsid w:val="00E82DCC"/>
    <w:rsid w:val="00E83D64"/>
    <w:rsid w:val="00E849D6"/>
    <w:rsid w:val="00E8560E"/>
    <w:rsid w:val="00E859CC"/>
    <w:rsid w:val="00E872BF"/>
    <w:rsid w:val="00E9086C"/>
    <w:rsid w:val="00E908DA"/>
    <w:rsid w:val="00E91432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1B5E"/>
    <w:rsid w:val="00F7445E"/>
    <w:rsid w:val="00F75256"/>
    <w:rsid w:val="00F756D5"/>
    <w:rsid w:val="00F7619D"/>
    <w:rsid w:val="00F77762"/>
    <w:rsid w:val="00F80CF9"/>
    <w:rsid w:val="00F81C8C"/>
    <w:rsid w:val="00F8511D"/>
    <w:rsid w:val="00F8763E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B5E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43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4319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BB4319"/>
    <w:rPr>
      <w:vertAlign w:val="superscript"/>
    </w:rPr>
  </w:style>
  <w:style w:type="character" w:customStyle="1" w:styleId="il">
    <w:name w:val="il"/>
    <w:basedOn w:val="Fontepargpadro"/>
    <w:rsid w:val="004C4CB2"/>
  </w:style>
  <w:style w:type="paragraph" w:customStyle="1" w:styleId="m-5425598146469033231msolistparagraph">
    <w:name w:val="m_-5425598146469033231msolistparagraph"/>
    <w:basedOn w:val="Normal"/>
    <w:rsid w:val="004C4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E305-BDED-467A-AF4C-A5D6E16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6561</Characters>
  <Application>Microsoft Office Word</Application>
  <DocSecurity>4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7761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2021-12-17T19:18:00Z</dcterms:created>
  <dcterms:modified xsi:type="dcterms:W3CDTF">2021-12-17T19:18:00Z</dcterms:modified>
</cp:coreProperties>
</file>