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03B16E7" w14:textId="77777777" w:rsidR="00B671DF" w:rsidRPr="00E01021" w:rsidRDefault="00B671DF" w:rsidP="00425782">
      <w:pPr>
        <w:shd w:val="clear" w:color="auto" w:fill="FFFFFF"/>
        <w:spacing w:after="0"/>
        <w:jc w:val="both"/>
        <w:rPr>
          <w:rFonts w:ascii="Arial" w:hAnsi="Arial" w:cs="Arial"/>
          <w:b/>
        </w:rPr>
      </w:pPr>
    </w:p>
    <w:p w14:paraId="1DEA1F91" w14:textId="77777777" w:rsidR="00434581" w:rsidRPr="00E01021" w:rsidRDefault="00434581" w:rsidP="00425782">
      <w:pPr>
        <w:shd w:val="clear" w:color="auto" w:fill="FFFFFF"/>
        <w:spacing w:after="0"/>
        <w:jc w:val="both"/>
        <w:rPr>
          <w:rFonts w:ascii="Arial" w:hAnsi="Arial" w:cs="Arial"/>
          <w:b/>
          <w:color w:val="FF0000"/>
        </w:rPr>
      </w:pPr>
    </w:p>
    <w:p w14:paraId="20E3466D" w14:textId="00AA3D63" w:rsidR="0073681C" w:rsidRPr="00E01021" w:rsidRDefault="00D4311C" w:rsidP="00425782">
      <w:pPr>
        <w:shd w:val="clear" w:color="auto" w:fill="FFFFFF"/>
        <w:spacing w:after="0"/>
        <w:ind w:left="708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Junho</w:t>
      </w:r>
      <w:r w:rsidR="00145E1B" w:rsidRPr="00E01021">
        <w:rPr>
          <w:rFonts w:ascii="Arial" w:hAnsi="Arial" w:cs="Arial"/>
          <w:b/>
        </w:rPr>
        <w:t xml:space="preserve"> </w:t>
      </w:r>
      <w:r w:rsidR="0098417D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21</w:t>
      </w:r>
    </w:p>
    <w:p w14:paraId="39C9CF0C" w14:textId="77777777" w:rsidR="00434581" w:rsidRPr="00E01021" w:rsidRDefault="00434581" w:rsidP="0042578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5F0D6A83" w14:textId="77777777" w:rsidR="009C652C" w:rsidRPr="00E01021" w:rsidRDefault="009C652C" w:rsidP="0042578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350A4A1E" w14:textId="5659B1D0" w:rsidR="00C5567F" w:rsidRDefault="00145E1B" w:rsidP="0042578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E01021">
        <w:rPr>
          <w:rFonts w:ascii="Arial" w:hAnsi="Arial" w:cs="Arial"/>
          <w:b/>
        </w:rPr>
        <w:t xml:space="preserve">Honda </w:t>
      </w:r>
      <w:r w:rsidR="002B1E17">
        <w:rPr>
          <w:rFonts w:ascii="Arial" w:hAnsi="Arial" w:cs="Arial"/>
          <w:b/>
        </w:rPr>
        <w:t>CG 160 2022</w:t>
      </w:r>
      <w:r w:rsidR="00E0307F">
        <w:rPr>
          <w:rFonts w:ascii="Arial" w:hAnsi="Arial" w:cs="Arial"/>
          <w:b/>
        </w:rPr>
        <w:t xml:space="preserve">: </w:t>
      </w:r>
      <w:r w:rsidR="007634D5">
        <w:rPr>
          <w:rFonts w:ascii="Arial" w:hAnsi="Arial" w:cs="Arial"/>
          <w:b/>
        </w:rPr>
        <w:t>em comemoração</w:t>
      </w:r>
      <w:r w:rsidR="004A444E">
        <w:rPr>
          <w:rFonts w:ascii="Arial" w:hAnsi="Arial" w:cs="Arial"/>
          <w:b/>
        </w:rPr>
        <w:t xml:space="preserve"> </w:t>
      </w:r>
      <w:r w:rsidR="007634D5">
        <w:rPr>
          <w:rFonts w:ascii="Arial" w:hAnsi="Arial" w:cs="Arial"/>
          <w:b/>
        </w:rPr>
        <w:t>a</w:t>
      </w:r>
      <w:r w:rsidR="004A444E">
        <w:rPr>
          <w:rFonts w:ascii="Arial" w:hAnsi="Arial" w:cs="Arial"/>
          <w:b/>
        </w:rPr>
        <w:t>os 45 anos de produção</w:t>
      </w:r>
      <w:r w:rsidR="007634D5">
        <w:rPr>
          <w:rFonts w:ascii="Arial" w:hAnsi="Arial" w:cs="Arial"/>
          <w:b/>
        </w:rPr>
        <w:t>,</w:t>
      </w:r>
      <w:r w:rsidR="004A444E">
        <w:rPr>
          <w:rFonts w:ascii="Arial" w:hAnsi="Arial" w:cs="Arial"/>
          <w:b/>
        </w:rPr>
        <w:t xml:space="preserve"> </w:t>
      </w:r>
      <w:r w:rsidR="00D5585B">
        <w:rPr>
          <w:rFonts w:ascii="Arial" w:hAnsi="Arial" w:cs="Arial"/>
          <w:b/>
        </w:rPr>
        <w:t>a</w:t>
      </w:r>
      <w:r w:rsidR="00E0307F">
        <w:rPr>
          <w:rFonts w:ascii="Arial" w:hAnsi="Arial" w:cs="Arial"/>
          <w:b/>
        </w:rPr>
        <w:t xml:space="preserve"> motocicleta </w:t>
      </w:r>
      <w:r w:rsidR="00600DEE">
        <w:rPr>
          <w:rFonts w:ascii="Arial" w:hAnsi="Arial" w:cs="Arial"/>
          <w:b/>
        </w:rPr>
        <w:t>nº 1 do Brasil</w:t>
      </w:r>
      <w:r w:rsidR="00E0307F">
        <w:rPr>
          <w:rFonts w:ascii="Arial" w:hAnsi="Arial" w:cs="Arial"/>
          <w:b/>
        </w:rPr>
        <w:t xml:space="preserve"> </w:t>
      </w:r>
      <w:r w:rsidR="00C27475">
        <w:rPr>
          <w:rFonts w:ascii="Arial" w:hAnsi="Arial" w:cs="Arial"/>
          <w:b/>
        </w:rPr>
        <w:t xml:space="preserve">ganha novo design </w:t>
      </w:r>
      <w:r w:rsidR="00D4311C">
        <w:rPr>
          <w:rFonts w:ascii="Arial" w:hAnsi="Arial" w:cs="Arial"/>
          <w:b/>
        </w:rPr>
        <w:t xml:space="preserve">e </w:t>
      </w:r>
      <w:r w:rsidR="00C27475">
        <w:rPr>
          <w:rFonts w:ascii="Arial" w:hAnsi="Arial" w:cs="Arial"/>
          <w:b/>
        </w:rPr>
        <w:t>preserva o conjunto mecânico</w:t>
      </w:r>
      <w:r w:rsidR="00D4311C">
        <w:rPr>
          <w:rFonts w:ascii="Arial" w:hAnsi="Arial" w:cs="Arial"/>
          <w:b/>
        </w:rPr>
        <w:t xml:space="preserve"> consagrado</w:t>
      </w:r>
      <w:r w:rsidR="00844534">
        <w:rPr>
          <w:rFonts w:ascii="Arial" w:hAnsi="Arial" w:cs="Arial"/>
          <w:b/>
        </w:rPr>
        <w:t>.</w:t>
      </w:r>
    </w:p>
    <w:p w14:paraId="203C2A16" w14:textId="66CA43A7" w:rsidR="004C44F7" w:rsidRPr="00E01021" w:rsidRDefault="00C5567F" w:rsidP="0042578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4234AEA0" w14:textId="3A30145E" w:rsidR="00697B25" w:rsidRPr="00E01021" w:rsidRDefault="00D4311C" w:rsidP="0042578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</w:t>
      </w:r>
      <w:r w:rsidR="00844534">
        <w:rPr>
          <w:rFonts w:ascii="Arial" w:hAnsi="Arial" w:cs="Arial"/>
          <w:i/>
        </w:rPr>
        <w:t xml:space="preserve">odelo </w:t>
      </w:r>
      <w:r w:rsidR="006909C3">
        <w:rPr>
          <w:rFonts w:ascii="Arial" w:hAnsi="Arial" w:cs="Arial"/>
          <w:i/>
        </w:rPr>
        <w:t xml:space="preserve">que inaugurou a linha de montagem </w:t>
      </w:r>
      <w:r w:rsidR="004A444E">
        <w:rPr>
          <w:rFonts w:ascii="Arial" w:hAnsi="Arial" w:cs="Arial"/>
          <w:i/>
        </w:rPr>
        <w:t>d</w:t>
      </w:r>
      <w:r w:rsidR="00D5585B">
        <w:rPr>
          <w:rFonts w:ascii="Arial" w:hAnsi="Arial" w:cs="Arial"/>
          <w:i/>
        </w:rPr>
        <w:t xml:space="preserve">a </w:t>
      </w:r>
      <w:r w:rsidR="00844534">
        <w:rPr>
          <w:rFonts w:ascii="Arial" w:hAnsi="Arial" w:cs="Arial"/>
          <w:i/>
        </w:rPr>
        <w:t>fábrica</w:t>
      </w:r>
      <w:r w:rsidR="006909C3">
        <w:rPr>
          <w:rFonts w:ascii="Arial" w:hAnsi="Arial" w:cs="Arial"/>
          <w:i/>
        </w:rPr>
        <w:t xml:space="preserve"> em Manaus, AM, a</w:t>
      </w:r>
      <w:r w:rsidR="00844534">
        <w:rPr>
          <w:rFonts w:ascii="Arial" w:hAnsi="Arial" w:cs="Arial"/>
          <w:i/>
        </w:rPr>
        <w:t xml:space="preserve"> </w:t>
      </w:r>
      <w:r w:rsidR="006909C3">
        <w:rPr>
          <w:rFonts w:ascii="Arial" w:hAnsi="Arial" w:cs="Arial"/>
          <w:i/>
        </w:rPr>
        <w:t xml:space="preserve">Honda </w:t>
      </w:r>
      <w:r w:rsidR="00844534">
        <w:rPr>
          <w:rFonts w:ascii="Arial" w:hAnsi="Arial" w:cs="Arial"/>
          <w:i/>
        </w:rPr>
        <w:t>CG</w:t>
      </w:r>
      <w:r w:rsidR="006909C3">
        <w:rPr>
          <w:rFonts w:ascii="Arial" w:hAnsi="Arial" w:cs="Arial"/>
          <w:i/>
        </w:rPr>
        <w:t xml:space="preserve"> se consagrou como verdadeiro</w:t>
      </w:r>
      <w:r w:rsidR="00D5585B">
        <w:rPr>
          <w:rFonts w:ascii="Arial" w:hAnsi="Arial" w:cs="Arial"/>
          <w:i/>
        </w:rPr>
        <w:t xml:space="preserve"> </w:t>
      </w:r>
      <w:r w:rsidR="00E0307F">
        <w:rPr>
          <w:rFonts w:ascii="Arial" w:hAnsi="Arial" w:cs="Arial"/>
          <w:i/>
        </w:rPr>
        <w:t xml:space="preserve">ícone </w:t>
      </w:r>
      <w:r w:rsidR="00D5585B">
        <w:rPr>
          <w:rFonts w:ascii="Arial" w:hAnsi="Arial" w:cs="Arial"/>
          <w:i/>
        </w:rPr>
        <w:t xml:space="preserve">da indústria </w:t>
      </w:r>
      <w:proofErr w:type="spellStart"/>
      <w:r w:rsidR="00D5585B">
        <w:rPr>
          <w:rFonts w:ascii="Arial" w:hAnsi="Arial" w:cs="Arial"/>
          <w:i/>
        </w:rPr>
        <w:t>motociclística</w:t>
      </w:r>
      <w:proofErr w:type="spellEnd"/>
      <w:r w:rsidR="00D5585B">
        <w:rPr>
          <w:rFonts w:ascii="Arial" w:hAnsi="Arial" w:cs="Arial"/>
          <w:i/>
        </w:rPr>
        <w:t xml:space="preserve"> nacional, </w:t>
      </w:r>
      <w:r w:rsidR="006909C3">
        <w:rPr>
          <w:rFonts w:ascii="Arial" w:hAnsi="Arial" w:cs="Arial"/>
          <w:i/>
        </w:rPr>
        <w:t>e chega a</w:t>
      </w:r>
      <w:r w:rsidR="00D30A67">
        <w:rPr>
          <w:rFonts w:ascii="Arial" w:hAnsi="Arial" w:cs="Arial"/>
          <w:i/>
        </w:rPr>
        <w:t xml:space="preserve"> seu</w:t>
      </w:r>
      <w:r>
        <w:rPr>
          <w:rFonts w:ascii="Arial" w:hAnsi="Arial" w:cs="Arial"/>
          <w:i/>
        </w:rPr>
        <w:t xml:space="preserve"> 45º aniversário</w:t>
      </w:r>
      <w:r w:rsidR="00E0307F">
        <w:rPr>
          <w:rFonts w:ascii="Arial" w:hAnsi="Arial" w:cs="Arial"/>
          <w:i/>
        </w:rPr>
        <w:t xml:space="preserve"> modernizada </w:t>
      </w:r>
      <w:r w:rsidR="00AF4C6E">
        <w:rPr>
          <w:rFonts w:ascii="Arial" w:hAnsi="Arial" w:cs="Arial"/>
          <w:i/>
        </w:rPr>
        <w:t>em</w:t>
      </w:r>
      <w:r w:rsidR="00D5585B">
        <w:rPr>
          <w:rFonts w:ascii="Arial" w:hAnsi="Arial" w:cs="Arial"/>
          <w:i/>
        </w:rPr>
        <w:t xml:space="preserve"> t</w:t>
      </w:r>
      <w:r w:rsidR="00E0307F">
        <w:rPr>
          <w:rFonts w:ascii="Arial" w:hAnsi="Arial" w:cs="Arial"/>
          <w:i/>
        </w:rPr>
        <w:t>odas as</w:t>
      </w:r>
      <w:r w:rsidR="00D5585B">
        <w:rPr>
          <w:rFonts w:ascii="Arial" w:hAnsi="Arial" w:cs="Arial"/>
          <w:i/>
        </w:rPr>
        <w:t xml:space="preserve"> suas</w:t>
      </w:r>
      <w:r w:rsidR="00D30A67">
        <w:rPr>
          <w:rFonts w:ascii="Arial" w:hAnsi="Arial" w:cs="Arial"/>
          <w:i/>
        </w:rPr>
        <w:t xml:space="preserve"> versões</w:t>
      </w:r>
      <w:r w:rsidR="00AF4C6E">
        <w:rPr>
          <w:rFonts w:ascii="Arial" w:hAnsi="Arial" w:cs="Arial"/>
          <w:i/>
        </w:rPr>
        <w:t>.</w:t>
      </w:r>
    </w:p>
    <w:p w14:paraId="1FEDE375" w14:textId="77777777" w:rsidR="00697B25" w:rsidRPr="00E01021" w:rsidRDefault="00697B25" w:rsidP="0042578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</w:rPr>
      </w:pPr>
    </w:p>
    <w:p w14:paraId="3C6227F3" w14:textId="0986EF0E" w:rsidR="00467652" w:rsidRPr="00E01021" w:rsidRDefault="00697B25" w:rsidP="0042578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E01021">
        <w:rPr>
          <w:rFonts w:ascii="Arial" w:hAnsi="Arial" w:cs="Arial"/>
          <w:b/>
        </w:rPr>
        <w:t>Sumário:</w:t>
      </w:r>
    </w:p>
    <w:p w14:paraId="188D9AEB" w14:textId="3188D85B" w:rsidR="00697B25" w:rsidRPr="00E01021" w:rsidRDefault="00697B25" w:rsidP="0042578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E01021">
        <w:rPr>
          <w:rFonts w:ascii="Arial" w:hAnsi="Arial" w:cs="Arial"/>
          <w:b/>
        </w:rPr>
        <w:t>1. Introdução</w:t>
      </w:r>
    </w:p>
    <w:p w14:paraId="23122416" w14:textId="0E6B3422" w:rsidR="00697B25" w:rsidRPr="00E01021" w:rsidRDefault="00697B25" w:rsidP="00425782">
      <w:pPr>
        <w:spacing w:after="0"/>
        <w:jc w:val="both"/>
        <w:rPr>
          <w:rFonts w:ascii="Arial" w:hAnsi="Arial" w:cs="Arial"/>
          <w:b/>
        </w:rPr>
      </w:pPr>
      <w:r w:rsidRPr="00E01021">
        <w:rPr>
          <w:rFonts w:ascii="Arial" w:hAnsi="Arial" w:cs="Arial"/>
          <w:b/>
        </w:rPr>
        <w:t xml:space="preserve">2. </w:t>
      </w:r>
      <w:r w:rsidR="00BE284B" w:rsidRPr="00E01021">
        <w:rPr>
          <w:rFonts w:ascii="Arial" w:hAnsi="Arial" w:cs="Arial"/>
          <w:b/>
        </w:rPr>
        <w:t>Generalidades</w:t>
      </w:r>
      <w:r w:rsidRPr="00E01021">
        <w:rPr>
          <w:rFonts w:ascii="Arial" w:hAnsi="Arial" w:cs="Arial"/>
          <w:b/>
        </w:rPr>
        <w:t xml:space="preserve"> do modelo</w:t>
      </w:r>
    </w:p>
    <w:p w14:paraId="71A257BD" w14:textId="287A06D3" w:rsidR="00697B25" w:rsidRPr="00E01021" w:rsidRDefault="00697B25" w:rsidP="00425782">
      <w:pPr>
        <w:spacing w:after="0"/>
        <w:jc w:val="both"/>
        <w:rPr>
          <w:rFonts w:ascii="Arial" w:hAnsi="Arial" w:cs="Arial"/>
          <w:b/>
        </w:rPr>
      </w:pPr>
      <w:r w:rsidRPr="00E01021">
        <w:rPr>
          <w:rFonts w:ascii="Arial" w:hAnsi="Arial" w:cs="Arial"/>
          <w:b/>
        </w:rPr>
        <w:t>3. Características principais</w:t>
      </w:r>
    </w:p>
    <w:p w14:paraId="47DEC5D3" w14:textId="7690AAD1" w:rsidR="00BA74F2" w:rsidRPr="00E01021" w:rsidRDefault="00BA74F2" w:rsidP="00425782">
      <w:pPr>
        <w:spacing w:after="0"/>
        <w:jc w:val="both"/>
        <w:rPr>
          <w:rFonts w:ascii="Arial" w:hAnsi="Arial" w:cs="Arial"/>
          <w:b/>
        </w:rPr>
      </w:pPr>
      <w:r w:rsidRPr="00E01021">
        <w:rPr>
          <w:rFonts w:ascii="Arial" w:hAnsi="Arial" w:cs="Arial"/>
          <w:b/>
        </w:rPr>
        <w:t>4. Preço, cores</w:t>
      </w:r>
      <w:r w:rsidR="002414FE" w:rsidRPr="00E01021">
        <w:rPr>
          <w:rFonts w:ascii="Arial" w:hAnsi="Arial" w:cs="Arial"/>
          <w:b/>
        </w:rPr>
        <w:t xml:space="preserve"> e</w:t>
      </w:r>
      <w:r w:rsidRPr="00E01021">
        <w:rPr>
          <w:rFonts w:ascii="Arial" w:hAnsi="Arial" w:cs="Arial"/>
          <w:b/>
        </w:rPr>
        <w:t xml:space="preserve"> garantia</w:t>
      </w:r>
    </w:p>
    <w:p w14:paraId="4B363AD7" w14:textId="63C4FDDA" w:rsidR="00434581" w:rsidRPr="00E01021" w:rsidRDefault="0083072C" w:rsidP="0042578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E01021">
        <w:rPr>
          <w:rFonts w:ascii="Arial" w:hAnsi="Arial" w:cs="Arial"/>
          <w:b/>
          <w:u w:val="single"/>
          <w:shd w:val="clear" w:color="auto" w:fill="FFFFFF"/>
        </w:rPr>
        <w:t xml:space="preserve">1. </w:t>
      </w:r>
      <w:r w:rsidR="00697B25" w:rsidRPr="00E01021">
        <w:rPr>
          <w:rFonts w:ascii="Arial" w:hAnsi="Arial" w:cs="Arial"/>
          <w:b/>
          <w:u w:val="single"/>
          <w:shd w:val="clear" w:color="auto" w:fill="FFFFFF"/>
        </w:rPr>
        <w:t>Introdução</w:t>
      </w:r>
      <w:bookmarkStart w:id="0" w:name="_GoBack"/>
      <w:bookmarkEnd w:id="0"/>
    </w:p>
    <w:p w14:paraId="3A010A1E" w14:textId="3D2E5ABC" w:rsidR="00682924" w:rsidRDefault="007634D5" w:rsidP="00425782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Desde </w:t>
      </w:r>
      <w:r w:rsidR="00682924">
        <w:rPr>
          <w:rFonts w:ascii="Arial" w:hAnsi="Arial" w:cs="Arial"/>
          <w:shd w:val="clear" w:color="auto" w:fill="FFFFFF"/>
        </w:rPr>
        <w:t>que</w:t>
      </w:r>
      <w:r>
        <w:rPr>
          <w:rFonts w:ascii="Arial" w:hAnsi="Arial" w:cs="Arial"/>
          <w:shd w:val="clear" w:color="auto" w:fill="FFFFFF"/>
        </w:rPr>
        <w:t xml:space="preserve"> a Honda CG </w:t>
      </w:r>
      <w:r w:rsidR="00682924">
        <w:rPr>
          <w:rFonts w:ascii="Arial" w:hAnsi="Arial" w:cs="Arial"/>
          <w:shd w:val="clear" w:color="auto" w:fill="FFFFFF"/>
        </w:rPr>
        <w:t>começou a ser</w:t>
      </w:r>
      <w:r>
        <w:rPr>
          <w:rFonts w:ascii="Arial" w:hAnsi="Arial" w:cs="Arial"/>
          <w:shd w:val="clear" w:color="auto" w:fill="FFFFFF"/>
        </w:rPr>
        <w:t xml:space="preserve"> fabricada no Brasil</w:t>
      </w:r>
      <w:r w:rsidR="00B67DD9">
        <w:rPr>
          <w:rFonts w:ascii="Arial" w:hAnsi="Arial" w:cs="Arial"/>
          <w:shd w:val="clear" w:color="auto" w:fill="FFFFFF"/>
        </w:rPr>
        <w:t>,</w:t>
      </w:r>
      <w:r w:rsidR="00682924">
        <w:rPr>
          <w:rFonts w:ascii="Arial" w:hAnsi="Arial" w:cs="Arial"/>
          <w:shd w:val="clear" w:color="auto" w:fill="FFFFFF"/>
        </w:rPr>
        <w:t xml:space="preserve"> m</w:t>
      </w:r>
      <w:r w:rsidR="00AF4C6E">
        <w:rPr>
          <w:rFonts w:ascii="Arial" w:hAnsi="Arial" w:cs="Arial"/>
          <w:shd w:val="clear" w:color="auto" w:fill="FFFFFF"/>
        </w:rPr>
        <w:t xml:space="preserve">ais de 13 milhões de unidades do modelo saíram das linhas de produção </w:t>
      </w:r>
      <w:r w:rsidR="00682924">
        <w:rPr>
          <w:rFonts w:ascii="Arial" w:hAnsi="Arial" w:cs="Arial"/>
          <w:shd w:val="clear" w:color="auto" w:fill="FFFFFF"/>
        </w:rPr>
        <w:t>da fábrica da Honda em Manaus, AM. Uma incomparável história de sucesso</w:t>
      </w:r>
      <w:r w:rsidR="00B67DD9">
        <w:rPr>
          <w:rFonts w:ascii="Arial" w:hAnsi="Arial" w:cs="Arial"/>
          <w:shd w:val="clear" w:color="auto" w:fill="FFFFFF"/>
        </w:rPr>
        <w:t>,</w:t>
      </w:r>
      <w:r w:rsidR="00682924">
        <w:rPr>
          <w:rFonts w:ascii="Arial" w:hAnsi="Arial" w:cs="Arial"/>
          <w:shd w:val="clear" w:color="auto" w:fill="FFFFFF"/>
        </w:rPr>
        <w:t xml:space="preserve"> que confirma o acerto </w:t>
      </w:r>
      <w:r w:rsidR="001D7555">
        <w:rPr>
          <w:rFonts w:ascii="Arial" w:hAnsi="Arial" w:cs="Arial"/>
          <w:shd w:val="clear" w:color="auto" w:fill="FFFFFF"/>
        </w:rPr>
        <w:t>de</w:t>
      </w:r>
      <w:r w:rsidR="00682924">
        <w:rPr>
          <w:rFonts w:ascii="Arial" w:hAnsi="Arial" w:cs="Arial"/>
          <w:shd w:val="clear" w:color="auto" w:fill="FFFFFF"/>
        </w:rPr>
        <w:t xml:space="preserve"> decisões tomadas há quase meio século atrás, quando a Honda decidiu produzir localmente </w:t>
      </w:r>
      <w:r w:rsidR="001D7555">
        <w:rPr>
          <w:rFonts w:ascii="Arial" w:hAnsi="Arial" w:cs="Arial"/>
          <w:shd w:val="clear" w:color="auto" w:fill="FFFFFF"/>
        </w:rPr>
        <w:t>em vez</w:t>
      </w:r>
      <w:r w:rsidR="00682924">
        <w:rPr>
          <w:rFonts w:ascii="Arial" w:hAnsi="Arial" w:cs="Arial"/>
          <w:shd w:val="clear" w:color="auto" w:fill="FFFFFF"/>
        </w:rPr>
        <w:t xml:space="preserve"> de apenas importar suas motos para cá</w:t>
      </w:r>
      <w:r w:rsidR="001D7555">
        <w:rPr>
          <w:rFonts w:ascii="Arial" w:hAnsi="Arial" w:cs="Arial"/>
          <w:shd w:val="clear" w:color="auto" w:fill="FFFFFF"/>
        </w:rPr>
        <w:t>.</w:t>
      </w:r>
    </w:p>
    <w:p w14:paraId="0AC40439" w14:textId="59744E3C" w:rsidR="001D7555" w:rsidRDefault="00327DBD" w:rsidP="00425782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</w:t>
      </w:r>
      <w:r w:rsidR="00600DEE">
        <w:rPr>
          <w:rFonts w:ascii="Arial" w:hAnsi="Arial" w:cs="Arial"/>
          <w:shd w:val="clear" w:color="auto" w:fill="FFFFFF"/>
        </w:rPr>
        <w:t>re</w:t>
      </w:r>
      <w:r>
        <w:rPr>
          <w:rFonts w:ascii="Arial" w:hAnsi="Arial" w:cs="Arial"/>
          <w:shd w:val="clear" w:color="auto" w:fill="FFFFFF"/>
        </w:rPr>
        <w:t xml:space="preserve">sente no </w:t>
      </w:r>
      <w:r w:rsidR="00600DEE">
        <w:rPr>
          <w:rFonts w:ascii="Arial" w:hAnsi="Arial" w:cs="Arial"/>
          <w:shd w:val="clear" w:color="auto" w:fill="FFFFFF"/>
        </w:rPr>
        <w:t>país</w:t>
      </w:r>
      <w:r>
        <w:rPr>
          <w:rFonts w:ascii="Arial" w:hAnsi="Arial" w:cs="Arial"/>
          <w:shd w:val="clear" w:color="auto" w:fill="FFFFFF"/>
        </w:rPr>
        <w:t xml:space="preserve"> como importadora desde 1971, em</w:t>
      </w:r>
      <w:r w:rsidR="001D7555">
        <w:rPr>
          <w:rFonts w:ascii="Arial" w:hAnsi="Arial" w:cs="Arial"/>
          <w:shd w:val="clear" w:color="auto" w:fill="FFFFFF"/>
        </w:rPr>
        <w:t xml:space="preserve"> cinco anos </w:t>
      </w:r>
      <w:r w:rsidR="00600DEE">
        <w:rPr>
          <w:rFonts w:ascii="Arial" w:hAnsi="Arial" w:cs="Arial"/>
          <w:shd w:val="clear" w:color="auto" w:fill="FFFFFF"/>
        </w:rPr>
        <w:t xml:space="preserve">de Brasil </w:t>
      </w:r>
      <w:r>
        <w:rPr>
          <w:rFonts w:ascii="Arial" w:hAnsi="Arial" w:cs="Arial"/>
          <w:shd w:val="clear" w:color="auto" w:fill="FFFFFF"/>
        </w:rPr>
        <w:t>a Honda percebeu que</w:t>
      </w:r>
      <w:r w:rsidR="001D755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era possível</w:t>
      </w:r>
      <w:r w:rsidR="001D7555">
        <w:rPr>
          <w:rFonts w:ascii="Arial" w:hAnsi="Arial" w:cs="Arial"/>
          <w:shd w:val="clear" w:color="auto" w:fill="FFFFFF"/>
        </w:rPr>
        <w:t xml:space="preserve"> efetivar</w:t>
      </w:r>
      <w:r>
        <w:rPr>
          <w:rFonts w:ascii="Arial" w:hAnsi="Arial" w:cs="Arial"/>
          <w:shd w:val="clear" w:color="auto" w:fill="FFFFFF"/>
        </w:rPr>
        <w:t xml:space="preserve"> </w:t>
      </w:r>
      <w:r w:rsidR="00600DEE">
        <w:rPr>
          <w:rFonts w:ascii="Arial" w:hAnsi="Arial" w:cs="Arial"/>
          <w:shd w:val="clear" w:color="auto" w:fill="FFFFFF"/>
        </w:rPr>
        <w:t>aqui uma</w:t>
      </w:r>
      <w:r w:rsidR="001D7555">
        <w:rPr>
          <w:rFonts w:ascii="Arial" w:hAnsi="Arial" w:cs="Arial"/>
          <w:shd w:val="clear" w:color="auto" w:fill="FFFFFF"/>
        </w:rPr>
        <w:t xml:space="preserve"> filosofia enraizada na empresa desde sua fundação: pensar globalmente, agir localmente.</w:t>
      </w:r>
    </w:p>
    <w:p w14:paraId="5ECFCD0D" w14:textId="21FA23D6" w:rsidR="001D7555" w:rsidRDefault="00600DEE" w:rsidP="00425782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Tal iniciativa</w:t>
      </w:r>
      <w:r w:rsidR="001D7555">
        <w:rPr>
          <w:rFonts w:ascii="Arial" w:hAnsi="Arial" w:cs="Arial"/>
          <w:shd w:val="clear" w:color="auto" w:fill="FFFFFF"/>
        </w:rPr>
        <w:t xml:space="preserve"> resultou na</w:t>
      </w:r>
      <w:r>
        <w:rPr>
          <w:rFonts w:ascii="Arial" w:hAnsi="Arial" w:cs="Arial"/>
          <w:shd w:val="clear" w:color="auto" w:fill="FFFFFF"/>
        </w:rPr>
        <w:t xml:space="preserve"> fabricação da</w:t>
      </w:r>
      <w:r w:rsidR="001D7555">
        <w:rPr>
          <w:rFonts w:ascii="Arial" w:hAnsi="Arial" w:cs="Arial"/>
          <w:shd w:val="clear" w:color="auto" w:fill="FFFFFF"/>
        </w:rPr>
        <w:t xml:space="preserve"> Honda CG 125 </w:t>
      </w:r>
      <w:r w:rsidR="001D7555" w:rsidRPr="00BF6C86">
        <w:rPr>
          <w:rFonts w:ascii="Arial" w:hAnsi="Arial" w:cs="Arial"/>
          <w:shd w:val="clear" w:color="auto" w:fill="FFFFFF"/>
        </w:rPr>
        <w:t xml:space="preserve">pioneira e </w:t>
      </w:r>
      <w:r w:rsidR="00B67DD9" w:rsidRPr="00BF6C86">
        <w:rPr>
          <w:rFonts w:ascii="Arial" w:hAnsi="Arial" w:cs="Arial"/>
          <w:shd w:val="clear" w:color="auto" w:fill="FFFFFF"/>
        </w:rPr>
        <w:t>suas</w:t>
      </w:r>
      <w:r w:rsidR="001D7555" w:rsidRPr="00BF6C86">
        <w:rPr>
          <w:rFonts w:ascii="Arial" w:hAnsi="Arial" w:cs="Arial"/>
          <w:shd w:val="clear" w:color="auto" w:fill="FFFFFF"/>
        </w:rPr>
        <w:t xml:space="preserve"> oito gerações subsequentes, que entre si tem um invejável aspecto em comum: </w:t>
      </w:r>
      <w:r w:rsidR="00E067C7" w:rsidRPr="00BF6C86">
        <w:rPr>
          <w:rFonts w:ascii="Arial" w:hAnsi="Arial" w:cs="Arial"/>
          <w:shd w:val="clear" w:color="auto" w:fill="FFFFFF"/>
        </w:rPr>
        <w:t xml:space="preserve">a CG </w:t>
      </w:r>
      <w:r w:rsidR="001D7555" w:rsidRPr="00BF6C86">
        <w:rPr>
          <w:rFonts w:ascii="Arial" w:hAnsi="Arial" w:cs="Arial"/>
          <w:shd w:val="clear" w:color="auto" w:fill="FFFFFF"/>
        </w:rPr>
        <w:t xml:space="preserve">sempre </w:t>
      </w:r>
      <w:r w:rsidRPr="00BF6C86">
        <w:rPr>
          <w:rFonts w:ascii="Arial" w:hAnsi="Arial" w:cs="Arial"/>
          <w:shd w:val="clear" w:color="auto" w:fill="FFFFFF"/>
        </w:rPr>
        <w:t>foi</w:t>
      </w:r>
      <w:r w:rsidR="001D7555" w:rsidRPr="00BF6C86">
        <w:rPr>
          <w:rFonts w:ascii="Arial" w:hAnsi="Arial" w:cs="Arial"/>
          <w:shd w:val="clear" w:color="auto" w:fill="FFFFFF"/>
        </w:rPr>
        <w:t xml:space="preserve"> líder de mercado, </w:t>
      </w:r>
      <w:r w:rsidRPr="00BF6C86">
        <w:rPr>
          <w:rFonts w:ascii="Arial" w:hAnsi="Arial" w:cs="Arial"/>
          <w:shd w:val="clear" w:color="auto" w:fill="FFFFFF"/>
        </w:rPr>
        <w:t>a preferida</w:t>
      </w:r>
      <w:r w:rsidR="001D7555" w:rsidRPr="00BF6C86">
        <w:rPr>
          <w:rFonts w:ascii="Arial" w:hAnsi="Arial" w:cs="Arial"/>
          <w:shd w:val="clear" w:color="auto" w:fill="FFFFFF"/>
        </w:rPr>
        <w:t xml:space="preserve"> entre todas as motocicletas vendidas no Brasil.</w:t>
      </w:r>
    </w:p>
    <w:p w14:paraId="65EDB9BB" w14:textId="076DF71F" w:rsidR="00B67DD9" w:rsidRDefault="00B67DD9" w:rsidP="00425782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Não é exagero dizer que o </w:t>
      </w:r>
      <w:r w:rsidR="00600DEE">
        <w:rPr>
          <w:rFonts w:ascii="Arial" w:hAnsi="Arial" w:cs="Arial"/>
          <w:shd w:val="clear" w:color="auto" w:fill="FFFFFF"/>
        </w:rPr>
        <w:t>brasileiro</w:t>
      </w:r>
      <w:r>
        <w:rPr>
          <w:rFonts w:ascii="Arial" w:hAnsi="Arial" w:cs="Arial"/>
          <w:shd w:val="clear" w:color="auto" w:fill="FFFFFF"/>
        </w:rPr>
        <w:t xml:space="preserve"> aprendeu a andar de moto com a CG, modelo que continua, ano após ano, o favorito </w:t>
      </w:r>
      <w:r w:rsidRPr="00BF6C86">
        <w:rPr>
          <w:rFonts w:ascii="Arial" w:hAnsi="Arial" w:cs="Arial"/>
          <w:shd w:val="clear" w:color="auto" w:fill="FFFFFF"/>
        </w:rPr>
        <w:t xml:space="preserve">seja qual for a versão, </w:t>
      </w:r>
      <w:r w:rsidR="00327DBD" w:rsidRPr="00BF6C86">
        <w:rPr>
          <w:rFonts w:ascii="Arial" w:hAnsi="Arial" w:cs="Arial"/>
          <w:shd w:val="clear" w:color="auto" w:fill="FFFFFF"/>
        </w:rPr>
        <w:t>d</w:t>
      </w:r>
      <w:r w:rsidR="00DB0B00" w:rsidRPr="00BF6C86">
        <w:rPr>
          <w:rFonts w:ascii="Arial" w:hAnsi="Arial" w:cs="Arial"/>
          <w:shd w:val="clear" w:color="auto" w:fill="FFFFFF"/>
        </w:rPr>
        <w:t xml:space="preserve">o modelo de entrada </w:t>
      </w:r>
      <w:r w:rsidRPr="00BF6C86">
        <w:rPr>
          <w:rFonts w:ascii="Arial" w:hAnsi="Arial" w:cs="Arial"/>
          <w:shd w:val="clear" w:color="auto" w:fill="FFFFFF"/>
        </w:rPr>
        <w:t>Start</w:t>
      </w:r>
      <w:r w:rsidR="00327DBD" w:rsidRPr="00BF6C86">
        <w:rPr>
          <w:rFonts w:ascii="Arial" w:hAnsi="Arial" w:cs="Arial"/>
          <w:shd w:val="clear" w:color="auto" w:fill="FFFFFF"/>
        </w:rPr>
        <w:t xml:space="preserve"> à admirada Titan, passando pela </w:t>
      </w:r>
      <w:r w:rsidRPr="00BF6C86">
        <w:rPr>
          <w:rFonts w:ascii="Arial" w:hAnsi="Arial" w:cs="Arial"/>
          <w:shd w:val="clear" w:color="auto" w:fill="FFFFFF"/>
        </w:rPr>
        <w:t xml:space="preserve">prática </w:t>
      </w:r>
      <w:proofErr w:type="spellStart"/>
      <w:r w:rsidRPr="00BF6C86">
        <w:rPr>
          <w:rFonts w:ascii="Arial" w:hAnsi="Arial" w:cs="Arial"/>
          <w:shd w:val="clear" w:color="auto" w:fill="FFFFFF"/>
        </w:rPr>
        <w:t>Fan</w:t>
      </w:r>
      <w:proofErr w:type="spellEnd"/>
      <w:r w:rsidR="007A2C61" w:rsidRPr="00BF6C86">
        <w:rPr>
          <w:rFonts w:ascii="Arial" w:hAnsi="Arial" w:cs="Arial"/>
          <w:shd w:val="clear" w:color="auto" w:fill="FFFFFF"/>
        </w:rPr>
        <w:t xml:space="preserve"> e pela profissional Cargo</w:t>
      </w:r>
      <w:r>
        <w:rPr>
          <w:rFonts w:ascii="Arial" w:hAnsi="Arial" w:cs="Arial"/>
          <w:shd w:val="clear" w:color="auto" w:fill="FFFFFF"/>
        </w:rPr>
        <w:t>.</w:t>
      </w:r>
    </w:p>
    <w:p w14:paraId="3C098C25" w14:textId="20AE1371" w:rsidR="005E51A7" w:rsidRDefault="00B67DD9" w:rsidP="00425782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Constantemente aperfeiçoada no decorrer de seus muitos anos de produção, colocar lado a lado a primeiríssima CG com a atual </w:t>
      </w:r>
      <w:r w:rsidR="00600DEE">
        <w:rPr>
          <w:rFonts w:ascii="Arial" w:hAnsi="Arial" w:cs="Arial"/>
          <w:shd w:val="clear" w:color="auto" w:fill="FFFFFF"/>
        </w:rPr>
        <w:t>impressiona</w:t>
      </w:r>
      <w:r>
        <w:rPr>
          <w:rFonts w:ascii="Arial" w:hAnsi="Arial" w:cs="Arial"/>
          <w:shd w:val="clear" w:color="auto" w:fill="FFFFFF"/>
        </w:rPr>
        <w:t xml:space="preserve">: </w:t>
      </w:r>
      <w:r w:rsidR="00AB454E">
        <w:rPr>
          <w:rFonts w:ascii="Arial" w:hAnsi="Arial" w:cs="Arial"/>
          <w:shd w:val="clear" w:color="auto" w:fill="FFFFFF"/>
        </w:rPr>
        <w:t>a evolução</w:t>
      </w:r>
      <w:r w:rsidR="00B94DE7">
        <w:rPr>
          <w:rFonts w:ascii="Arial" w:hAnsi="Arial" w:cs="Arial"/>
          <w:shd w:val="clear" w:color="auto" w:fill="FFFFFF"/>
        </w:rPr>
        <w:t xml:space="preserve"> tecnol</w:t>
      </w:r>
      <w:r w:rsidR="00AB454E">
        <w:rPr>
          <w:rFonts w:ascii="Arial" w:hAnsi="Arial" w:cs="Arial"/>
          <w:shd w:val="clear" w:color="auto" w:fill="FFFFFF"/>
        </w:rPr>
        <w:t>ó</w:t>
      </w:r>
      <w:r w:rsidR="00B94DE7">
        <w:rPr>
          <w:rFonts w:ascii="Arial" w:hAnsi="Arial" w:cs="Arial"/>
          <w:shd w:val="clear" w:color="auto" w:fill="FFFFFF"/>
        </w:rPr>
        <w:t>gi</w:t>
      </w:r>
      <w:r w:rsidR="00AB454E">
        <w:rPr>
          <w:rFonts w:ascii="Arial" w:hAnsi="Arial" w:cs="Arial"/>
          <w:shd w:val="clear" w:color="auto" w:fill="FFFFFF"/>
        </w:rPr>
        <w:t>c</w:t>
      </w:r>
      <w:r w:rsidR="00B94DE7">
        <w:rPr>
          <w:rFonts w:ascii="Arial" w:hAnsi="Arial" w:cs="Arial"/>
          <w:shd w:val="clear" w:color="auto" w:fill="FFFFFF"/>
        </w:rPr>
        <w:t xml:space="preserve">a </w:t>
      </w:r>
      <w:r w:rsidR="00AB454E">
        <w:rPr>
          <w:rFonts w:ascii="Arial" w:hAnsi="Arial" w:cs="Arial"/>
          <w:shd w:val="clear" w:color="auto" w:fill="FFFFFF"/>
        </w:rPr>
        <w:t>fica</w:t>
      </w:r>
      <w:r>
        <w:rPr>
          <w:rFonts w:ascii="Arial" w:hAnsi="Arial" w:cs="Arial"/>
          <w:shd w:val="clear" w:color="auto" w:fill="FFFFFF"/>
        </w:rPr>
        <w:t xml:space="preserve"> evidente</w:t>
      </w:r>
      <w:r w:rsidR="00B94DE7">
        <w:rPr>
          <w:rFonts w:ascii="Arial" w:hAnsi="Arial" w:cs="Arial"/>
          <w:shd w:val="clear" w:color="auto" w:fill="FFFFFF"/>
        </w:rPr>
        <w:t>, mas surpreende</w:t>
      </w:r>
      <w:r w:rsidR="00600DEE" w:rsidRPr="00600DEE">
        <w:rPr>
          <w:rFonts w:ascii="Arial" w:hAnsi="Arial" w:cs="Arial"/>
          <w:shd w:val="clear" w:color="auto" w:fill="FFFFFF"/>
        </w:rPr>
        <w:t xml:space="preserve"> </w:t>
      </w:r>
      <w:r w:rsidR="00600DEE">
        <w:rPr>
          <w:rFonts w:ascii="Arial" w:hAnsi="Arial" w:cs="Arial"/>
          <w:shd w:val="clear" w:color="auto" w:fill="FFFFFF"/>
        </w:rPr>
        <w:t>ainda</w:t>
      </w:r>
      <w:r w:rsidR="00B94DE7">
        <w:rPr>
          <w:rFonts w:ascii="Arial" w:hAnsi="Arial" w:cs="Arial"/>
          <w:shd w:val="clear" w:color="auto" w:fill="FFFFFF"/>
        </w:rPr>
        <w:t xml:space="preserve"> mais</w:t>
      </w:r>
      <w:r w:rsidR="00AB454E" w:rsidRPr="00AB454E">
        <w:rPr>
          <w:rFonts w:ascii="Arial" w:hAnsi="Arial" w:cs="Arial"/>
          <w:shd w:val="clear" w:color="auto" w:fill="FFFFFF"/>
        </w:rPr>
        <w:t xml:space="preserve"> </w:t>
      </w:r>
      <w:r w:rsidR="00AB454E">
        <w:rPr>
          <w:rFonts w:ascii="Arial" w:hAnsi="Arial" w:cs="Arial"/>
          <w:shd w:val="clear" w:color="auto" w:fill="FFFFFF"/>
        </w:rPr>
        <w:t>verificar</w:t>
      </w:r>
      <w:r w:rsidR="00B94DE7">
        <w:rPr>
          <w:rFonts w:ascii="Arial" w:hAnsi="Arial" w:cs="Arial"/>
          <w:shd w:val="clear" w:color="auto" w:fill="FFFFFF"/>
        </w:rPr>
        <w:t xml:space="preserve"> que, na essência, a fórmula original continua a mesma. A CG é sucesso</w:t>
      </w:r>
      <w:r w:rsidR="00600DEE">
        <w:rPr>
          <w:rFonts w:ascii="Arial" w:hAnsi="Arial" w:cs="Arial"/>
          <w:shd w:val="clear" w:color="auto" w:fill="FFFFFF"/>
        </w:rPr>
        <w:t xml:space="preserve"> e a razão </w:t>
      </w:r>
      <w:r w:rsidR="00327DBD">
        <w:rPr>
          <w:rFonts w:ascii="Arial" w:hAnsi="Arial" w:cs="Arial"/>
          <w:shd w:val="clear" w:color="auto" w:fill="FFFFFF"/>
        </w:rPr>
        <w:t>sempre foi</w:t>
      </w:r>
      <w:r w:rsidR="00AB454E">
        <w:rPr>
          <w:rFonts w:ascii="Arial" w:hAnsi="Arial" w:cs="Arial"/>
          <w:shd w:val="clear" w:color="auto" w:fill="FFFFFF"/>
        </w:rPr>
        <w:t>,</w:t>
      </w:r>
      <w:r w:rsidR="00327DBD">
        <w:rPr>
          <w:rFonts w:ascii="Arial" w:hAnsi="Arial" w:cs="Arial"/>
          <w:shd w:val="clear" w:color="auto" w:fill="FFFFFF"/>
        </w:rPr>
        <w:t xml:space="preserve"> e continua sendo</w:t>
      </w:r>
      <w:r w:rsidR="00AB454E">
        <w:rPr>
          <w:rFonts w:ascii="Arial" w:hAnsi="Arial" w:cs="Arial"/>
          <w:shd w:val="clear" w:color="auto" w:fill="FFFFFF"/>
        </w:rPr>
        <w:t>,</w:t>
      </w:r>
      <w:r w:rsidR="00B94DE7">
        <w:rPr>
          <w:rFonts w:ascii="Arial" w:hAnsi="Arial" w:cs="Arial"/>
          <w:shd w:val="clear" w:color="auto" w:fill="FFFFFF"/>
        </w:rPr>
        <w:t xml:space="preserve"> </w:t>
      </w:r>
      <w:r w:rsidR="002F5954">
        <w:rPr>
          <w:rFonts w:ascii="Arial" w:hAnsi="Arial" w:cs="Arial"/>
          <w:shd w:val="clear" w:color="auto" w:fill="FFFFFF"/>
        </w:rPr>
        <w:t xml:space="preserve">a </w:t>
      </w:r>
      <w:r w:rsidR="00B94DE7">
        <w:rPr>
          <w:rFonts w:ascii="Arial" w:hAnsi="Arial" w:cs="Arial"/>
          <w:shd w:val="clear" w:color="auto" w:fill="FFFFFF"/>
        </w:rPr>
        <w:t>confi</w:t>
      </w:r>
      <w:r w:rsidR="002F5954">
        <w:rPr>
          <w:rFonts w:ascii="Arial" w:hAnsi="Arial" w:cs="Arial"/>
          <w:shd w:val="clear" w:color="auto" w:fill="FFFFFF"/>
        </w:rPr>
        <w:t>abilidade</w:t>
      </w:r>
      <w:r w:rsidR="00B94DE7">
        <w:rPr>
          <w:rFonts w:ascii="Arial" w:hAnsi="Arial" w:cs="Arial"/>
          <w:shd w:val="clear" w:color="auto" w:fill="FFFFFF"/>
        </w:rPr>
        <w:t>, resist</w:t>
      </w:r>
      <w:r w:rsidR="002F5954">
        <w:rPr>
          <w:rFonts w:ascii="Arial" w:hAnsi="Arial" w:cs="Arial"/>
          <w:shd w:val="clear" w:color="auto" w:fill="FFFFFF"/>
        </w:rPr>
        <w:t>ê</w:t>
      </w:r>
      <w:r w:rsidR="00B94DE7">
        <w:rPr>
          <w:rFonts w:ascii="Arial" w:hAnsi="Arial" w:cs="Arial"/>
          <w:shd w:val="clear" w:color="auto" w:fill="FFFFFF"/>
        </w:rPr>
        <w:t>n</w:t>
      </w:r>
      <w:r w:rsidR="002F5954">
        <w:rPr>
          <w:rFonts w:ascii="Arial" w:hAnsi="Arial" w:cs="Arial"/>
          <w:shd w:val="clear" w:color="auto" w:fill="FFFFFF"/>
        </w:rPr>
        <w:t>cia</w:t>
      </w:r>
      <w:r w:rsidR="00B94DE7">
        <w:rPr>
          <w:rFonts w:ascii="Arial" w:hAnsi="Arial" w:cs="Arial"/>
          <w:shd w:val="clear" w:color="auto" w:fill="FFFFFF"/>
        </w:rPr>
        <w:t>, econ</w:t>
      </w:r>
      <w:r w:rsidR="002F5954">
        <w:rPr>
          <w:rFonts w:ascii="Arial" w:hAnsi="Arial" w:cs="Arial"/>
          <w:shd w:val="clear" w:color="auto" w:fill="FFFFFF"/>
        </w:rPr>
        <w:t>o</w:t>
      </w:r>
      <w:r w:rsidR="00B94DE7">
        <w:rPr>
          <w:rFonts w:ascii="Arial" w:hAnsi="Arial" w:cs="Arial"/>
          <w:shd w:val="clear" w:color="auto" w:fill="FFFFFF"/>
        </w:rPr>
        <w:t>mia</w:t>
      </w:r>
      <w:r w:rsidR="00327DBD">
        <w:rPr>
          <w:rFonts w:ascii="Arial" w:hAnsi="Arial" w:cs="Arial"/>
          <w:shd w:val="clear" w:color="auto" w:fill="FFFFFF"/>
        </w:rPr>
        <w:t xml:space="preserve"> e </w:t>
      </w:r>
      <w:r w:rsidR="002F5954">
        <w:rPr>
          <w:rFonts w:ascii="Arial" w:hAnsi="Arial" w:cs="Arial"/>
          <w:shd w:val="clear" w:color="auto" w:fill="FFFFFF"/>
        </w:rPr>
        <w:t xml:space="preserve">uma </w:t>
      </w:r>
      <w:r w:rsidR="00327DBD">
        <w:rPr>
          <w:rFonts w:ascii="Arial" w:hAnsi="Arial" w:cs="Arial"/>
          <w:shd w:val="clear" w:color="auto" w:fill="FFFFFF"/>
        </w:rPr>
        <w:t>imbatível relação custo-benefício, além d</w:t>
      </w:r>
      <w:r w:rsidR="002F5954">
        <w:rPr>
          <w:rFonts w:ascii="Arial" w:hAnsi="Arial" w:cs="Arial"/>
          <w:shd w:val="clear" w:color="auto" w:fill="FFFFFF"/>
        </w:rPr>
        <w:t xml:space="preserve">o </w:t>
      </w:r>
      <w:r w:rsidR="00327DBD">
        <w:rPr>
          <w:rFonts w:ascii="Arial" w:hAnsi="Arial" w:cs="Arial"/>
          <w:shd w:val="clear" w:color="auto" w:fill="FFFFFF"/>
        </w:rPr>
        <w:t>menor índice de depreciação do mercado</w:t>
      </w:r>
      <w:r w:rsidR="00AB454E">
        <w:rPr>
          <w:rFonts w:ascii="Arial" w:hAnsi="Arial" w:cs="Arial"/>
          <w:shd w:val="clear" w:color="auto" w:fill="FFFFFF"/>
        </w:rPr>
        <w:t>.</w:t>
      </w:r>
    </w:p>
    <w:p w14:paraId="4FB357EC" w14:textId="77777777" w:rsidR="005E51A7" w:rsidRDefault="005E51A7" w:rsidP="00425782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</w:p>
    <w:p w14:paraId="0A4CA115" w14:textId="555241CE" w:rsidR="00434581" w:rsidRPr="00AB454E" w:rsidRDefault="00BB5BAD" w:rsidP="00425782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 w:rsidRPr="00E01021">
        <w:rPr>
          <w:rFonts w:ascii="Arial" w:hAnsi="Arial" w:cs="Arial"/>
          <w:b/>
          <w:u w:val="single"/>
          <w:shd w:val="clear" w:color="auto" w:fill="FFFFFF"/>
        </w:rPr>
        <w:lastRenderedPageBreak/>
        <w:t>2. Generalidades do modelo</w:t>
      </w:r>
    </w:p>
    <w:p w14:paraId="4C813903" w14:textId="3870E6FD" w:rsidR="006C679C" w:rsidRDefault="00261069" w:rsidP="00425782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As versões para 2022 continuam </w:t>
      </w:r>
      <w:r w:rsidR="007A2C61" w:rsidRPr="00BF6C86">
        <w:rPr>
          <w:rFonts w:ascii="Arial" w:hAnsi="Arial" w:cs="Arial"/>
          <w:shd w:val="clear" w:color="auto" w:fill="FFFFFF"/>
        </w:rPr>
        <w:t>quatro</w:t>
      </w:r>
      <w:r w:rsidRPr="00BF6C86">
        <w:rPr>
          <w:rFonts w:ascii="Arial" w:hAnsi="Arial" w:cs="Arial"/>
          <w:shd w:val="clear" w:color="auto" w:fill="FFFFFF"/>
        </w:rPr>
        <w:t>. A</w:t>
      </w:r>
      <w:r w:rsidR="007A2C61" w:rsidRPr="00BF6C86">
        <w:rPr>
          <w:rFonts w:ascii="Arial" w:hAnsi="Arial" w:cs="Arial"/>
          <w:shd w:val="clear" w:color="auto" w:fill="FFFFFF"/>
        </w:rPr>
        <w:t xml:space="preserve"> CG 160 Start traz novo design </w:t>
      </w:r>
      <w:r w:rsidR="00510121">
        <w:rPr>
          <w:rFonts w:ascii="Arial" w:hAnsi="Arial" w:cs="Arial"/>
          <w:shd w:val="clear" w:color="auto" w:fill="FFFFFF"/>
        </w:rPr>
        <w:t>na moldura do</w:t>
      </w:r>
      <w:r w:rsidR="007A2C61" w:rsidRPr="00BF6C86">
        <w:rPr>
          <w:rFonts w:ascii="Arial" w:hAnsi="Arial" w:cs="Arial"/>
          <w:shd w:val="clear" w:color="auto" w:fill="FFFFFF"/>
        </w:rPr>
        <w:t xml:space="preserve"> painel de instrumentos e</w:t>
      </w:r>
      <w:r w:rsidR="00510121">
        <w:rPr>
          <w:rFonts w:ascii="Arial" w:hAnsi="Arial" w:cs="Arial"/>
          <w:shd w:val="clear" w:color="auto" w:fill="FFFFFF"/>
        </w:rPr>
        <w:t xml:space="preserve"> na</w:t>
      </w:r>
      <w:r w:rsidR="007A2C61" w:rsidRPr="00BF6C86">
        <w:rPr>
          <w:rFonts w:ascii="Arial" w:hAnsi="Arial" w:cs="Arial"/>
          <w:shd w:val="clear" w:color="auto" w:fill="FFFFFF"/>
        </w:rPr>
        <w:t xml:space="preserve"> carenagem frontal</w:t>
      </w:r>
      <w:r w:rsidR="00510121">
        <w:rPr>
          <w:rFonts w:ascii="Arial" w:hAnsi="Arial" w:cs="Arial"/>
          <w:shd w:val="clear" w:color="auto" w:fill="FFFFFF"/>
        </w:rPr>
        <w:t>, com</w:t>
      </w:r>
      <w:r w:rsidR="007A2C61" w:rsidRPr="00BF6C86">
        <w:rPr>
          <w:rFonts w:ascii="Arial" w:hAnsi="Arial" w:cs="Arial"/>
          <w:shd w:val="clear" w:color="auto" w:fill="FFFFFF"/>
        </w:rPr>
        <w:t xml:space="preserve"> </w:t>
      </w:r>
      <w:r w:rsidR="00DA4655" w:rsidRPr="00BF6C86">
        <w:rPr>
          <w:rFonts w:ascii="Arial" w:hAnsi="Arial" w:cs="Arial"/>
          <w:shd w:val="clear" w:color="auto" w:fill="FFFFFF"/>
        </w:rPr>
        <w:t>três opções</w:t>
      </w:r>
      <w:r w:rsidRPr="00BF6C86">
        <w:rPr>
          <w:rFonts w:ascii="Arial" w:hAnsi="Arial" w:cs="Arial"/>
          <w:shd w:val="clear" w:color="auto" w:fill="FFFFFF"/>
        </w:rPr>
        <w:t xml:space="preserve"> de cor</w:t>
      </w:r>
      <w:r w:rsidR="005E51A7" w:rsidRPr="00BF6C86">
        <w:rPr>
          <w:rFonts w:ascii="Arial" w:hAnsi="Arial" w:cs="Arial"/>
          <w:shd w:val="clear" w:color="auto" w:fill="FFFFFF"/>
        </w:rPr>
        <w:t>es</w:t>
      </w:r>
      <w:r w:rsidRPr="00BF6C86">
        <w:rPr>
          <w:rFonts w:ascii="Arial" w:hAnsi="Arial" w:cs="Arial"/>
          <w:shd w:val="clear" w:color="auto" w:fill="FFFFFF"/>
        </w:rPr>
        <w:t xml:space="preserve">. A CG 160 </w:t>
      </w:r>
      <w:proofErr w:type="spellStart"/>
      <w:r w:rsidRPr="00BF6C86">
        <w:rPr>
          <w:rFonts w:ascii="Arial" w:hAnsi="Arial" w:cs="Arial"/>
          <w:shd w:val="clear" w:color="auto" w:fill="FFFFFF"/>
        </w:rPr>
        <w:t>Fan</w:t>
      </w:r>
      <w:proofErr w:type="spellEnd"/>
      <w:r w:rsidR="007A2C61" w:rsidRPr="00BF6C86">
        <w:rPr>
          <w:rFonts w:ascii="Arial" w:hAnsi="Arial" w:cs="Arial"/>
          <w:shd w:val="clear" w:color="auto" w:fill="FFFFFF"/>
        </w:rPr>
        <w:t xml:space="preserve"> e a CG Cargo</w:t>
      </w:r>
      <w:r w:rsidRPr="00BF6C86">
        <w:rPr>
          <w:rFonts w:ascii="Arial" w:hAnsi="Arial" w:cs="Arial"/>
          <w:shd w:val="clear" w:color="auto" w:fill="FFFFFF"/>
        </w:rPr>
        <w:t xml:space="preserve"> também receb</w:t>
      </w:r>
      <w:r w:rsidR="007A2C61" w:rsidRPr="00BF6C86">
        <w:rPr>
          <w:rFonts w:ascii="Arial" w:hAnsi="Arial" w:cs="Arial"/>
          <w:shd w:val="clear" w:color="auto" w:fill="FFFFFF"/>
        </w:rPr>
        <w:t>eram</w:t>
      </w:r>
      <w:r w:rsidRPr="00BF6C86">
        <w:rPr>
          <w:rFonts w:ascii="Arial" w:hAnsi="Arial" w:cs="Arial"/>
          <w:shd w:val="clear" w:color="auto" w:fill="FFFFFF"/>
        </w:rPr>
        <w:t xml:space="preserve"> nov</w:t>
      </w:r>
      <w:r w:rsidR="00510121">
        <w:rPr>
          <w:rFonts w:ascii="Arial" w:hAnsi="Arial" w:cs="Arial"/>
          <w:shd w:val="clear" w:color="auto" w:fill="FFFFFF"/>
        </w:rPr>
        <w:t>a moldura de painel</w:t>
      </w:r>
      <w:r w:rsidR="00CA7832" w:rsidRPr="00BF6C86">
        <w:rPr>
          <w:rFonts w:ascii="Arial" w:hAnsi="Arial" w:cs="Arial"/>
          <w:shd w:val="clear" w:color="auto" w:fill="FFFFFF"/>
        </w:rPr>
        <w:t>,</w:t>
      </w:r>
      <w:r w:rsidRPr="00BF6C86">
        <w:rPr>
          <w:rFonts w:ascii="Arial" w:hAnsi="Arial" w:cs="Arial"/>
          <w:shd w:val="clear" w:color="auto" w:fill="FFFFFF"/>
        </w:rPr>
        <w:t xml:space="preserve"> </w:t>
      </w:r>
      <w:r w:rsidR="00510121">
        <w:rPr>
          <w:rFonts w:ascii="Arial" w:hAnsi="Arial" w:cs="Arial"/>
          <w:shd w:val="clear" w:color="auto" w:fill="FFFFFF"/>
        </w:rPr>
        <w:t xml:space="preserve">nova </w:t>
      </w:r>
      <w:r w:rsidRPr="00BF6C86">
        <w:rPr>
          <w:rFonts w:ascii="Arial" w:hAnsi="Arial" w:cs="Arial"/>
          <w:shd w:val="clear" w:color="auto" w:fill="FFFFFF"/>
        </w:rPr>
        <w:t>carenagem de farol e</w:t>
      </w:r>
      <w:r w:rsidR="00CA7832" w:rsidRPr="00BF6C86">
        <w:rPr>
          <w:rFonts w:ascii="Arial" w:hAnsi="Arial" w:cs="Arial"/>
          <w:shd w:val="clear" w:color="auto" w:fill="FFFFFF"/>
        </w:rPr>
        <w:t xml:space="preserve"> </w:t>
      </w:r>
      <w:r w:rsidR="004A7A6E" w:rsidRPr="00BF6C86">
        <w:rPr>
          <w:rFonts w:ascii="Arial" w:hAnsi="Arial" w:cs="Arial"/>
          <w:shd w:val="clear" w:color="auto" w:fill="FFFFFF"/>
        </w:rPr>
        <w:t xml:space="preserve">laterais </w:t>
      </w:r>
      <w:r w:rsidR="00CA7832" w:rsidRPr="00BF6C86">
        <w:rPr>
          <w:rFonts w:ascii="Arial" w:hAnsi="Arial" w:cs="Arial"/>
          <w:shd w:val="clear" w:color="auto" w:fill="FFFFFF"/>
        </w:rPr>
        <w:t>d</w:t>
      </w:r>
      <w:r w:rsidR="004A7A6E" w:rsidRPr="00BF6C86">
        <w:rPr>
          <w:rFonts w:ascii="Arial" w:hAnsi="Arial" w:cs="Arial"/>
          <w:shd w:val="clear" w:color="auto" w:fill="FFFFFF"/>
        </w:rPr>
        <w:t>o tanque redesenhadas interna e externamente</w:t>
      </w:r>
      <w:r w:rsidR="007A2C61" w:rsidRPr="00BF6C86">
        <w:rPr>
          <w:rFonts w:ascii="Arial" w:hAnsi="Arial" w:cs="Arial"/>
          <w:shd w:val="clear" w:color="auto" w:fill="FFFFFF"/>
        </w:rPr>
        <w:t xml:space="preserve">. Para a Cargo a opção de cor é única, o branco, enquanto a para a </w:t>
      </w:r>
      <w:proofErr w:type="spellStart"/>
      <w:r w:rsidR="007A2C61" w:rsidRPr="00BF6C86">
        <w:rPr>
          <w:rFonts w:ascii="Arial" w:hAnsi="Arial" w:cs="Arial"/>
          <w:shd w:val="clear" w:color="auto" w:fill="FFFFFF"/>
        </w:rPr>
        <w:t>Fan</w:t>
      </w:r>
      <w:proofErr w:type="spellEnd"/>
      <w:r w:rsidR="007A2C61" w:rsidRPr="00BF6C86">
        <w:rPr>
          <w:rFonts w:ascii="Arial" w:hAnsi="Arial" w:cs="Arial"/>
          <w:shd w:val="clear" w:color="auto" w:fill="FFFFFF"/>
        </w:rPr>
        <w:t xml:space="preserve"> </w:t>
      </w:r>
      <w:r w:rsidR="004552F8" w:rsidRPr="00BF6C86">
        <w:rPr>
          <w:rFonts w:ascii="Arial" w:hAnsi="Arial" w:cs="Arial"/>
          <w:shd w:val="clear" w:color="auto" w:fill="FFFFFF"/>
        </w:rPr>
        <w:t>as</w:t>
      </w:r>
      <w:r w:rsidR="004A7A6E" w:rsidRPr="00BF6C86">
        <w:rPr>
          <w:rFonts w:ascii="Arial" w:hAnsi="Arial" w:cs="Arial"/>
          <w:shd w:val="clear" w:color="auto" w:fill="FFFFFF"/>
        </w:rPr>
        <w:t xml:space="preserve"> opções de cores</w:t>
      </w:r>
      <w:r w:rsidR="004552F8" w:rsidRPr="00BF6C86">
        <w:rPr>
          <w:rFonts w:ascii="Arial" w:hAnsi="Arial" w:cs="Arial"/>
          <w:shd w:val="clear" w:color="auto" w:fill="FFFFFF"/>
        </w:rPr>
        <w:t xml:space="preserve"> são três</w:t>
      </w:r>
      <w:r w:rsidR="004A7A6E" w:rsidRPr="00BF6C86">
        <w:rPr>
          <w:rFonts w:ascii="Arial" w:hAnsi="Arial" w:cs="Arial"/>
          <w:shd w:val="clear" w:color="auto" w:fill="FFFFFF"/>
        </w:rPr>
        <w:t>. O</w:t>
      </w:r>
      <w:r w:rsidR="004A7A6E">
        <w:rPr>
          <w:rFonts w:ascii="Arial" w:hAnsi="Arial" w:cs="Arial"/>
          <w:shd w:val="clear" w:color="auto" w:fill="FFFFFF"/>
        </w:rPr>
        <w:t xml:space="preserve"> modelo mais prestigiado da família, a CG </w:t>
      </w:r>
      <w:r w:rsidR="00DB0B00">
        <w:rPr>
          <w:rFonts w:ascii="Arial" w:hAnsi="Arial" w:cs="Arial"/>
          <w:shd w:val="clear" w:color="auto" w:fill="FFFFFF"/>
        </w:rPr>
        <w:t xml:space="preserve">160 </w:t>
      </w:r>
      <w:r w:rsidR="004A7A6E">
        <w:rPr>
          <w:rFonts w:ascii="Arial" w:hAnsi="Arial" w:cs="Arial"/>
          <w:shd w:val="clear" w:color="auto" w:fill="FFFFFF"/>
        </w:rPr>
        <w:t xml:space="preserve">Titan, </w:t>
      </w:r>
      <w:r w:rsidR="00CA7832">
        <w:rPr>
          <w:rFonts w:ascii="Arial" w:hAnsi="Arial" w:cs="Arial"/>
          <w:shd w:val="clear" w:color="auto" w:fill="FFFFFF"/>
        </w:rPr>
        <w:t>recebe</w:t>
      </w:r>
      <w:r w:rsidR="00B25708">
        <w:rPr>
          <w:rFonts w:ascii="Arial" w:hAnsi="Arial" w:cs="Arial"/>
          <w:shd w:val="clear" w:color="auto" w:fill="FFFFFF"/>
        </w:rPr>
        <w:t>u</w:t>
      </w:r>
      <w:r w:rsidR="00CA7832">
        <w:rPr>
          <w:rFonts w:ascii="Arial" w:hAnsi="Arial" w:cs="Arial"/>
          <w:shd w:val="clear" w:color="auto" w:fill="FFFFFF"/>
        </w:rPr>
        <w:t xml:space="preserve"> também um </w:t>
      </w:r>
      <w:proofErr w:type="gramStart"/>
      <w:r w:rsidR="00CA7832">
        <w:rPr>
          <w:rFonts w:ascii="Arial" w:hAnsi="Arial" w:cs="Arial"/>
          <w:shd w:val="clear" w:color="auto" w:fill="FFFFFF"/>
        </w:rPr>
        <w:t xml:space="preserve">novo </w:t>
      </w:r>
      <w:r w:rsidR="00510121">
        <w:rPr>
          <w:rFonts w:ascii="Arial" w:hAnsi="Arial" w:cs="Arial"/>
          <w:shd w:val="clear" w:color="auto" w:fill="FFFFFF"/>
        </w:rPr>
        <w:t>moldura</w:t>
      </w:r>
      <w:proofErr w:type="gramEnd"/>
      <w:r w:rsidR="00510121">
        <w:rPr>
          <w:rFonts w:ascii="Arial" w:hAnsi="Arial" w:cs="Arial"/>
          <w:shd w:val="clear" w:color="auto" w:fill="FFFFFF"/>
        </w:rPr>
        <w:t xml:space="preserve"> do </w:t>
      </w:r>
      <w:r w:rsidR="00CA7832">
        <w:rPr>
          <w:rFonts w:ascii="Arial" w:hAnsi="Arial" w:cs="Arial"/>
          <w:shd w:val="clear" w:color="auto" w:fill="FFFFFF"/>
        </w:rPr>
        <w:t xml:space="preserve">painel, </w:t>
      </w:r>
      <w:r w:rsidR="00510121">
        <w:rPr>
          <w:rFonts w:ascii="Arial" w:hAnsi="Arial" w:cs="Arial"/>
          <w:shd w:val="clear" w:color="auto" w:fill="FFFFFF"/>
        </w:rPr>
        <w:t xml:space="preserve">nova </w:t>
      </w:r>
      <w:r w:rsidR="00CA7832">
        <w:rPr>
          <w:rFonts w:ascii="Arial" w:hAnsi="Arial" w:cs="Arial"/>
          <w:shd w:val="clear" w:color="auto" w:fill="FFFFFF"/>
        </w:rPr>
        <w:t>carenagem de farol e de laterais do tanque exclusivas do modelo, além da rabeta</w:t>
      </w:r>
      <w:r w:rsidR="00B25708">
        <w:rPr>
          <w:rFonts w:ascii="Arial" w:hAnsi="Arial" w:cs="Arial"/>
          <w:shd w:val="clear" w:color="auto" w:fill="FFFFFF"/>
        </w:rPr>
        <w:t xml:space="preserve"> com laterais redesenhadas</w:t>
      </w:r>
      <w:r w:rsidR="00DA4655">
        <w:rPr>
          <w:rFonts w:ascii="Arial" w:hAnsi="Arial" w:cs="Arial"/>
          <w:shd w:val="clear" w:color="auto" w:fill="FFFFFF"/>
        </w:rPr>
        <w:t xml:space="preserve">. A CG Titan </w:t>
      </w:r>
      <w:r w:rsidR="007A2C61">
        <w:rPr>
          <w:rFonts w:ascii="Arial" w:hAnsi="Arial" w:cs="Arial"/>
          <w:shd w:val="clear" w:color="auto" w:fill="FFFFFF"/>
        </w:rPr>
        <w:t xml:space="preserve">2022 </w:t>
      </w:r>
      <w:r w:rsidR="00DA4655">
        <w:rPr>
          <w:rFonts w:ascii="Arial" w:hAnsi="Arial" w:cs="Arial"/>
          <w:shd w:val="clear" w:color="auto" w:fill="FFFFFF"/>
        </w:rPr>
        <w:t>também chega com t</w:t>
      </w:r>
      <w:r w:rsidR="00CA7832">
        <w:rPr>
          <w:rFonts w:ascii="Arial" w:hAnsi="Arial" w:cs="Arial"/>
          <w:shd w:val="clear" w:color="auto" w:fill="FFFFFF"/>
        </w:rPr>
        <w:t>rês opções de cor</w:t>
      </w:r>
      <w:r w:rsidR="005E51A7">
        <w:rPr>
          <w:rFonts w:ascii="Arial" w:hAnsi="Arial" w:cs="Arial"/>
          <w:shd w:val="clear" w:color="auto" w:fill="FFFFFF"/>
        </w:rPr>
        <w:t>es</w:t>
      </w:r>
      <w:r w:rsidR="00CA7832">
        <w:rPr>
          <w:rFonts w:ascii="Arial" w:hAnsi="Arial" w:cs="Arial"/>
          <w:shd w:val="clear" w:color="auto" w:fill="FFFFFF"/>
        </w:rPr>
        <w:t xml:space="preserve">. </w:t>
      </w:r>
      <w:r>
        <w:rPr>
          <w:rFonts w:ascii="Arial" w:hAnsi="Arial" w:cs="Arial"/>
          <w:shd w:val="clear" w:color="auto" w:fill="FFFFFF"/>
        </w:rPr>
        <w:t xml:space="preserve">  </w:t>
      </w:r>
    </w:p>
    <w:p w14:paraId="419828B8" w14:textId="110B36B8" w:rsidR="00CA7832" w:rsidRDefault="00CA7832" w:rsidP="00425782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shd w:val="clear" w:color="auto" w:fill="FFFFFF"/>
        </w:rPr>
        <w:t>Quanto à parte ciclística, o chassi</w:t>
      </w:r>
      <w:r w:rsidR="00B25708">
        <w:rPr>
          <w:rFonts w:ascii="Arial" w:hAnsi="Arial" w:cs="Arial"/>
          <w:shd w:val="clear" w:color="auto" w:fill="FFFFFF"/>
        </w:rPr>
        <w:t xml:space="preserve"> tipo Diamond</w:t>
      </w:r>
      <w:r>
        <w:rPr>
          <w:rFonts w:ascii="Arial" w:hAnsi="Arial" w:cs="Arial"/>
          <w:shd w:val="clear" w:color="auto" w:fill="FFFFFF"/>
        </w:rPr>
        <w:t xml:space="preserve"> de chapa estampada</w:t>
      </w:r>
      <w:r w:rsidR="00B25708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n</w:t>
      </w:r>
      <w:r w:rsidR="007A2C61">
        <w:rPr>
          <w:rFonts w:ascii="Arial" w:hAnsi="Arial" w:cs="Arial"/>
          <w:shd w:val="clear" w:color="auto" w:fill="FFFFFF"/>
        </w:rPr>
        <w:t>o</w:t>
      </w:r>
      <w:r>
        <w:rPr>
          <w:rFonts w:ascii="Arial" w:hAnsi="Arial" w:cs="Arial"/>
          <w:shd w:val="clear" w:color="auto" w:fill="FFFFFF"/>
        </w:rPr>
        <w:t xml:space="preserve"> qual o mot</w:t>
      </w:r>
      <w:r w:rsidR="00B25708">
        <w:rPr>
          <w:rFonts w:ascii="Arial" w:hAnsi="Arial" w:cs="Arial"/>
          <w:shd w:val="clear" w:color="auto" w:fill="FFFFFF"/>
        </w:rPr>
        <w:t>o</w:t>
      </w:r>
      <w:r>
        <w:rPr>
          <w:rFonts w:ascii="Arial" w:hAnsi="Arial" w:cs="Arial"/>
          <w:shd w:val="clear" w:color="auto" w:fill="FFFFFF"/>
        </w:rPr>
        <w:t>r tem função estrutural</w:t>
      </w:r>
      <w:r w:rsidR="00B25708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permanece inalterado e é comum </w:t>
      </w:r>
      <w:r w:rsidR="007A2C61">
        <w:rPr>
          <w:rFonts w:ascii="Arial" w:hAnsi="Arial" w:cs="Arial"/>
          <w:shd w:val="clear" w:color="auto" w:fill="FFFFFF"/>
        </w:rPr>
        <w:t>a todas as</w:t>
      </w:r>
      <w:r>
        <w:rPr>
          <w:rFonts w:ascii="Arial" w:hAnsi="Arial" w:cs="Arial"/>
          <w:shd w:val="clear" w:color="auto" w:fill="FFFFFF"/>
        </w:rPr>
        <w:t xml:space="preserve"> versões da CG.</w:t>
      </w:r>
      <w:r w:rsidR="00B25708">
        <w:rPr>
          <w:rFonts w:ascii="Arial" w:hAnsi="Arial" w:cs="Arial"/>
          <w:shd w:val="clear" w:color="auto" w:fill="FFFFFF"/>
        </w:rPr>
        <w:t xml:space="preserve"> A suspensão dianteira tipo </w:t>
      </w:r>
      <w:r w:rsidR="00B25708" w:rsidRPr="00B25708">
        <w:rPr>
          <w:rFonts w:ascii="Arial" w:hAnsi="Arial" w:cs="Arial"/>
          <w:color w:val="000000" w:themeColor="text1"/>
        </w:rPr>
        <w:t>SFF (</w:t>
      </w:r>
      <w:proofErr w:type="spellStart"/>
      <w:r w:rsidR="00B25708" w:rsidRPr="00B25708">
        <w:rPr>
          <w:rFonts w:ascii="Arial" w:hAnsi="Arial" w:cs="Arial"/>
          <w:color w:val="000000" w:themeColor="text1"/>
        </w:rPr>
        <w:t>Separated</w:t>
      </w:r>
      <w:proofErr w:type="spellEnd"/>
      <w:r w:rsidR="00B25708" w:rsidRPr="00B25708">
        <w:rPr>
          <w:rFonts w:ascii="Arial" w:hAnsi="Arial" w:cs="Arial"/>
          <w:color w:val="000000" w:themeColor="text1"/>
        </w:rPr>
        <w:t xml:space="preserve"> </w:t>
      </w:r>
      <w:proofErr w:type="spellStart"/>
      <w:r w:rsidR="00B25708" w:rsidRPr="00B25708">
        <w:rPr>
          <w:rFonts w:ascii="Arial" w:hAnsi="Arial" w:cs="Arial"/>
          <w:color w:val="000000" w:themeColor="text1"/>
        </w:rPr>
        <w:t>Function</w:t>
      </w:r>
      <w:proofErr w:type="spellEnd"/>
      <w:r w:rsidR="00B25708" w:rsidRPr="00B25708">
        <w:rPr>
          <w:rFonts w:ascii="Arial" w:hAnsi="Arial" w:cs="Arial"/>
          <w:color w:val="000000" w:themeColor="text1"/>
        </w:rPr>
        <w:t xml:space="preserve"> </w:t>
      </w:r>
      <w:proofErr w:type="spellStart"/>
      <w:r w:rsidR="00B25708" w:rsidRPr="00B25708">
        <w:rPr>
          <w:rFonts w:ascii="Arial" w:hAnsi="Arial" w:cs="Arial"/>
          <w:color w:val="000000" w:themeColor="text1"/>
        </w:rPr>
        <w:t>Fork</w:t>
      </w:r>
      <w:proofErr w:type="spellEnd"/>
      <w:r w:rsidR="00B25708" w:rsidRPr="00B25708">
        <w:rPr>
          <w:rFonts w:ascii="Arial" w:hAnsi="Arial" w:cs="Arial"/>
          <w:color w:val="000000" w:themeColor="text1"/>
        </w:rPr>
        <w:t>)</w:t>
      </w:r>
      <w:r w:rsidR="00B25708">
        <w:rPr>
          <w:rFonts w:ascii="Arial" w:hAnsi="Arial" w:cs="Arial"/>
          <w:color w:val="000000" w:themeColor="text1"/>
        </w:rPr>
        <w:t xml:space="preserve"> faz par com a suspensão traseira </w:t>
      </w:r>
      <w:proofErr w:type="spellStart"/>
      <w:r w:rsidR="00B25708">
        <w:rPr>
          <w:rFonts w:ascii="Arial" w:hAnsi="Arial" w:cs="Arial"/>
          <w:color w:val="000000" w:themeColor="text1"/>
        </w:rPr>
        <w:t>bichoque</w:t>
      </w:r>
      <w:proofErr w:type="spellEnd"/>
      <w:r w:rsidR="00B25708">
        <w:rPr>
          <w:rFonts w:ascii="Arial" w:hAnsi="Arial" w:cs="Arial"/>
          <w:color w:val="000000" w:themeColor="text1"/>
        </w:rPr>
        <w:t>, com amortecedores de dupla ação reguláveis na carga da mola.</w:t>
      </w:r>
    </w:p>
    <w:p w14:paraId="036775ED" w14:textId="668C6B5D" w:rsidR="00C80E80" w:rsidRDefault="007A2C61" w:rsidP="00425782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As </w:t>
      </w:r>
      <w:r w:rsidR="00C80E80">
        <w:rPr>
          <w:rFonts w:ascii="Arial" w:hAnsi="Arial" w:cs="Arial"/>
          <w:shd w:val="clear" w:color="auto" w:fill="FFFFFF"/>
        </w:rPr>
        <w:t xml:space="preserve">Honda CG 2022 são dotadas do sistema CBS – </w:t>
      </w:r>
      <w:proofErr w:type="spellStart"/>
      <w:r w:rsidR="00C80E80">
        <w:rPr>
          <w:rFonts w:ascii="Arial" w:hAnsi="Arial" w:cs="Arial"/>
          <w:shd w:val="clear" w:color="auto" w:fill="FFFFFF"/>
        </w:rPr>
        <w:t>Combined</w:t>
      </w:r>
      <w:proofErr w:type="spellEnd"/>
      <w:r w:rsidR="00C80E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80E80">
        <w:rPr>
          <w:rFonts w:ascii="Arial" w:hAnsi="Arial" w:cs="Arial"/>
          <w:shd w:val="clear" w:color="auto" w:fill="FFFFFF"/>
        </w:rPr>
        <w:t>Brak</w:t>
      </w:r>
      <w:r w:rsidR="006534CA">
        <w:rPr>
          <w:rFonts w:ascii="Arial" w:hAnsi="Arial" w:cs="Arial"/>
          <w:shd w:val="clear" w:color="auto" w:fill="FFFFFF"/>
        </w:rPr>
        <w:t>ing</w:t>
      </w:r>
      <w:proofErr w:type="spellEnd"/>
      <w:r w:rsidR="00C80E80">
        <w:rPr>
          <w:rFonts w:ascii="Arial" w:hAnsi="Arial" w:cs="Arial"/>
          <w:shd w:val="clear" w:color="auto" w:fill="FFFFFF"/>
        </w:rPr>
        <w:t xml:space="preserve"> System</w:t>
      </w:r>
      <w:r>
        <w:rPr>
          <w:rFonts w:ascii="Arial" w:hAnsi="Arial" w:cs="Arial"/>
          <w:shd w:val="clear" w:color="auto" w:fill="FFFFFF"/>
        </w:rPr>
        <w:t>, sendo a</w:t>
      </w:r>
      <w:r w:rsidR="00C80E80">
        <w:rPr>
          <w:rFonts w:ascii="Arial" w:hAnsi="Arial" w:cs="Arial"/>
          <w:shd w:val="clear" w:color="auto" w:fill="FFFFFF"/>
        </w:rPr>
        <w:t xml:space="preserve"> CG 160 Start </w:t>
      </w:r>
      <w:r>
        <w:rPr>
          <w:rFonts w:ascii="Arial" w:hAnsi="Arial" w:cs="Arial"/>
          <w:shd w:val="clear" w:color="auto" w:fill="FFFFFF"/>
        </w:rPr>
        <w:t>equipada de</w:t>
      </w:r>
      <w:r w:rsidR="00C80E80">
        <w:rPr>
          <w:rFonts w:ascii="Arial" w:hAnsi="Arial" w:cs="Arial"/>
          <w:shd w:val="clear" w:color="auto" w:fill="FFFFFF"/>
        </w:rPr>
        <w:t xml:space="preserve"> freio dianteiro </w:t>
      </w:r>
      <w:r>
        <w:rPr>
          <w:rFonts w:ascii="Arial" w:hAnsi="Arial" w:cs="Arial"/>
          <w:shd w:val="clear" w:color="auto" w:fill="FFFFFF"/>
        </w:rPr>
        <w:t>e</w:t>
      </w:r>
      <w:r w:rsidR="00C80E80">
        <w:rPr>
          <w:rFonts w:ascii="Arial" w:hAnsi="Arial" w:cs="Arial"/>
          <w:shd w:val="clear" w:color="auto" w:fill="FFFFFF"/>
        </w:rPr>
        <w:t xml:space="preserve"> traseiro a tambor. Nas CG 160</w:t>
      </w:r>
      <w:r w:rsidR="0076668F">
        <w:rPr>
          <w:rFonts w:ascii="Arial" w:hAnsi="Arial" w:cs="Arial"/>
          <w:shd w:val="clear" w:color="auto" w:fill="FFFFFF"/>
        </w:rPr>
        <w:t xml:space="preserve"> Cargo,</w:t>
      </w:r>
      <w:r w:rsidR="00C80E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80E80">
        <w:rPr>
          <w:rFonts w:ascii="Arial" w:hAnsi="Arial" w:cs="Arial"/>
          <w:shd w:val="clear" w:color="auto" w:fill="FFFFFF"/>
        </w:rPr>
        <w:t>Fan</w:t>
      </w:r>
      <w:proofErr w:type="spellEnd"/>
      <w:r w:rsidR="00C80E80">
        <w:rPr>
          <w:rFonts w:ascii="Arial" w:hAnsi="Arial" w:cs="Arial"/>
          <w:shd w:val="clear" w:color="auto" w:fill="FFFFFF"/>
        </w:rPr>
        <w:t xml:space="preserve"> e CG 160 Titan</w:t>
      </w:r>
      <w:r w:rsidR="005E51A7">
        <w:rPr>
          <w:rFonts w:ascii="Arial" w:hAnsi="Arial" w:cs="Arial"/>
          <w:shd w:val="clear" w:color="auto" w:fill="FFFFFF"/>
        </w:rPr>
        <w:t>,</w:t>
      </w:r>
      <w:r w:rsidR="00C80E80">
        <w:rPr>
          <w:rFonts w:ascii="Arial" w:hAnsi="Arial" w:cs="Arial"/>
          <w:shd w:val="clear" w:color="auto" w:fill="FFFFFF"/>
        </w:rPr>
        <w:t xml:space="preserve"> o freio na dianteira é a disco e </w:t>
      </w:r>
      <w:r w:rsidR="0076668F">
        <w:rPr>
          <w:rFonts w:ascii="Arial" w:hAnsi="Arial" w:cs="Arial"/>
          <w:shd w:val="clear" w:color="auto" w:fill="FFFFFF"/>
        </w:rPr>
        <w:t>o</w:t>
      </w:r>
      <w:r w:rsidR="00C80E80">
        <w:rPr>
          <w:rFonts w:ascii="Arial" w:hAnsi="Arial" w:cs="Arial"/>
          <w:shd w:val="clear" w:color="auto" w:fill="FFFFFF"/>
        </w:rPr>
        <w:t xml:space="preserve"> </w:t>
      </w:r>
      <w:r w:rsidR="0076668F">
        <w:rPr>
          <w:rFonts w:ascii="Arial" w:hAnsi="Arial" w:cs="Arial"/>
          <w:shd w:val="clear" w:color="auto" w:fill="FFFFFF"/>
        </w:rPr>
        <w:t>traseiro a</w:t>
      </w:r>
      <w:r w:rsidR="00C80E80">
        <w:rPr>
          <w:rFonts w:ascii="Arial" w:hAnsi="Arial" w:cs="Arial"/>
          <w:shd w:val="clear" w:color="auto" w:fill="FFFFFF"/>
        </w:rPr>
        <w:t xml:space="preserve"> tambor. </w:t>
      </w:r>
    </w:p>
    <w:p w14:paraId="1C257611" w14:textId="15358181" w:rsidR="005E51A7" w:rsidRDefault="005E582D" w:rsidP="005E51A7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 ergonomia, sempre objeto de especial atenção nas Honda de um modo geral, é destaque nas CG. Sendo o modelo o mais utilizado para fins profissionais, os extensos períodos ao guidão demanda</w:t>
      </w:r>
      <w:r w:rsidR="005E51A7">
        <w:rPr>
          <w:rFonts w:ascii="Arial" w:hAnsi="Arial" w:cs="Arial"/>
          <w:shd w:val="clear" w:color="auto" w:fill="FFFFFF"/>
        </w:rPr>
        <w:t>ra</w:t>
      </w:r>
      <w:r>
        <w:rPr>
          <w:rFonts w:ascii="Arial" w:hAnsi="Arial" w:cs="Arial"/>
          <w:shd w:val="clear" w:color="auto" w:fill="FFFFFF"/>
        </w:rPr>
        <w:t xml:space="preserve">m </w:t>
      </w:r>
      <w:r w:rsidR="005E51A7">
        <w:rPr>
          <w:rFonts w:ascii="Arial" w:hAnsi="Arial" w:cs="Arial"/>
          <w:shd w:val="clear" w:color="auto" w:fill="FFFFFF"/>
        </w:rPr>
        <w:t xml:space="preserve">o estudo de </w:t>
      </w:r>
      <w:r>
        <w:rPr>
          <w:rFonts w:ascii="Arial" w:hAnsi="Arial" w:cs="Arial"/>
          <w:shd w:val="clear" w:color="auto" w:fill="FFFFFF"/>
        </w:rPr>
        <w:t xml:space="preserve">uma posição de pilotagem ideal. Guidão, pedaleiras e banco </w:t>
      </w:r>
      <w:r w:rsidRPr="00BF6C86">
        <w:rPr>
          <w:rFonts w:ascii="Arial" w:hAnsi="Arial" w:cs="Arial"/>
          <w:shd w:val="clear" w:color="auto" w:fill="FFFFFF"/>
        </w:rPr>
        <w:t>oferecem um posicionamento de referência</w:t>
      </w:r>
      <w:r w:rsidR="004F1B32" w:rsidRPr="00BF6C86">
        <w:rPr>
          <w:rFonts w:ascii="Arial" w:hAnsi="Arial" w:cs="Arial"/>
          <w:shd w:val="clear" w:color="auto" w:fill="FFFFFF"/>
        </w:rPr>
        <w:t>,</w:t>
      </w:r>
      <w:r w:rsidRPr="00BF6C86">
        <w:rPr>
          <w:rFonts w:ascii="Arial" w:hAnsi="Arial" w:cs="Arial"/>
          <w:shd w:val="clear" w:color="auto" w:fill="FFFFFF"/>
        </w:rPr>
        <w:t xml:space="preserve"> no qual a facilidade de pilotagem se alia ao</w:t>
      </w:r>
      <w:r w:rsidR="004F1B32" w:rsidRPr="00BF6C86">
        <w:rPr>
          <w:rFonts w:ascii="Arial" w:hAnsi="Arial" w:cs="Arial"/>
          <w:shd w:val="clear" w:color="auto" w:fill="FFFFFF"/>
        </w:rPr>
        <w:t xml:space="preserve"> conforto</w:t>
      </w:r>
      <w:r w:rsidR="00380B9B" w:rsidRPr="00BF6C86">
        <w:rPr>
          <w:rFonts w:ascii="Arial" w:hAnsi="Arial" w:cs="Arial"/>
          <w:shd w:val="clear" w:color="auto" w:fill="FFFFFF"/>
        </w:rPr>
        <w:t xml:space="preserve">. </w:t>
      </w:r>
      <w:r w:rsidR="00A67C98" w:rsidRPr="00BF6C86">
        <w:rPr>
          <w:rFonts w:ascii="Arial" w:hAnsi="Arial" w:cs="Arial"/>
          <w:shd w:val="clear" w:color="auto" w:fill="FFFFFF"/>
        </w:rPr>
        <w:t>Na versão CG 160 Cargo, um robusto bagageiro capaz de suportar até 20 kg é equipamento de série.</w:t>
      </w:r>
      <w:r w:rsidR="00A67C98">
        <w:rPr>
          <w:rFonts w:ascii="Arial" w:hAnsi="Arial" w:cs="Arial"/>
          <w:shd w:val="clear" w:color="auto" w:fill="FFFFFF"/>
        </w:rPr>
        <w:t xml:space="preserve">  </w:t>
      </w:r>
    </w:p>
    <w:p w14:paraId="7DDF295B" w14:textId="77777777" w:rsidR="005E51A7" w:rsidRDefault="005E51A7" w:rsidP="005E51A7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</w:p>
    <w:p w14:paraId="4E148957" w14:textId="642F1901" w:rsidR="00EB1007" w:rsidRPr="005E51A7" w:rsidRDefault="00EB1007" w:rsidP="005E51A7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 w:rsidRPr="00E01021">
        <w:rPr>
          <w:rFonts w:ascii="Arial" w:hAnsi="Arial" w:cs="Arial"/>
          <w:b/>
          <w:u w:val="single"/>
        </w:rPr>
        <w:t>3. Características principais</w:t>
      </w:r>
    </w:p>
    <w:p w14:paraId="1E11C9E6" w14:textId="676E98C2" w:rsidR="00EB1007" w:rsidRPr="00E01021" w:rsidRDefault="00EB1007" w:rsidP="00425782">
      <w:pPr>
        <w:pStyle w:val="NormalWeb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01021">
        <w:rPr>
          <w:rStyle w:val="Forte"/>
          <w:rFonts w:ascii="Arial" w:hAnsi="Arial" w:cs="Arial"/>
          <w:color w:val="000000"/>
          <w:sz w:val="22"/>
          <w:szCs w:val="22"/>
          <w:u w:val="single"/>
        </w:rPr>
        <w:t xml:space="preserve">3.1 </w:t>
      </w:r>
      <w:r w:rsidR="00E01021" w:rsidRPr="00E01021">
        <w:rPr>
          <w:rStyle w:val="Forte"/>
          <w:rFonts w:ascii="Arial" w:hAnsi="Arial" w:cs="Arial"/>
          <w:color w:val="000000"/>
          <w:sz w:val="22"/>
          <w:szCs w:val="22"/>
          <w:u w:val="single"/>
        </w:rPr>
        <w:t>Motor</w:t>
      </w:r>
      <w:r w:rsidR="003E3D79">
        <w:rPr>
          <w:rStyle w:val="Forte"/>
          <w:rFonts w:ascii="Arial" w:hAnsi="Arial" w:cs="Arial"/>
          <w:color w:val="000000"/>
          <w:sz w:val="22"/>
          <w:szCs w:val="22"/>
          <w:u w:val="single"/>
        </w:rPr>
        <w:t xml:space="preserve"> &amp;</w:t>
      </w:r>
      <w:r w:rsidR="00291EBD">
        <w:rPr>
          <w:rStyle w:val="Forte"/>
          <w:rFonts w:ascii="Arial" w:hAnsi="Arial" w:cs="Arial"/>
          <w:color w:val="000000"/>
          <w:sz w:val="22"/>
          <w:szCs w:val="22"/>
          <w:u w:val="single"/>
        </w:rPr>
        <w:t xml:space="preserve"> chassi</w:t>
      </w:r>
    </w:p>
    <w:p w14:paraId="09367673" w14:textId="4DD2DAA1" w:rsidR="00840CDA" w:rsidRPr="00380B9B" w:rsidRDefault="00380B9B" w:rsidP="00425782">
      <w:pPr>
        <w:numPr>
          <w:ilvl w:val="0"/>
          <w:numId w:val="12"/>
        </w:numPr>
        <w:spacing w:before="100" w:beforeAutospacing="1" w:after="100" w:afterAutospacing="1"/>
        <w:jc w:val="both"/>
        <w:rPr>
          <w:rStyle w:val="nfase"/>
          <w:rFonts w:ascii="Arial" w:hAnsi="Arial" w:cs="Arial"/>
          <w:i w:val="0"/>
          <w:iCs w:val="0"/>
          <w:color w:val="000000"/>
        </w:rPr>
      </w:pPr>
      <w:proofErr w:type="spellStart"/>
      <w:r>
        <w:rPr>
          <w:rStyle w:val="nfase"/>
          <w:rFonts w:ascii="Arial" w:hAnsi="Arial" w:cs="Arial"/>
          <w:b/>
          <w:bCs/>
          <w:color w:val="000000"/>
        </w:rPr>
        <w:t>Monocilindro</w:t>
      </w:r>
      <w:proofErr w:type="spellEnd"/>
      <w:r>
        <w:rPr>
          <w:rStyle w:val="nfase"/>
          <w:rFonts w:ascii="Arial" w:hAnsi="Arial" w:cs="Arial"/>
          <w:b/>
          <w:bCs/>
          <w:color w:val="000000"/>
        </w:rPr>
        <w:t xml:space="preserve"> </w:t>
      </w:r>
      <w:r w:rsidR="00D94ADC">
        <w:rPr>
          <w:rStyle w:val="nfase"/>
          <w:rFonts w:ascii="Arial" w:hAnsi="Arial" w:cs="Arial"/>
          <w:b/>
          <w:bCs/>
          <w:color w:val="000000"/>
        </w:rPr>
        <w:t>OHC</w:t>
      </w:r>
      <w:r w:rsidR="006C3DCA">
        <w:rPr>
          <w:rStyle w:val="nfase"/>
          <w:rFonts w:ascii="Arial" w:hAnsi="Arial" w:cs="Arial"/>
          <w:b/>
          <w:bCs/>
          <w:color w:val="000000"/>
        </w:rPr>
        <w:t xml:space="preserve"> arrefecido a ar,</w:t>
      </w:r>
      <w:r w:rsidR="00D94ADC">
        <w:rPr>
          <w:rStyle w:val="nfase"/>
          <w:rFonts w:ascii="Arial" w:hAnsi="Arial" w:cs="Arial"/>
          <w:b/>
          <w:bCs/>
          <w:color w:val="000000"/>
        </w:rPr>
        <w:t xml:space="preserve"> com </w:t>
      </w:r>
      <w:r>
        <w:rPr>
          <w:rStyle w:val="nfase"/>
          <w:rFonts w:ascii="Arial" w:hAnsi="Arial" w:cs="Arial"/>
          <w:b/>
          <w:bCs/>
          <w:color w:val="000000"/>
        </w:rPr>
        <w:t>duas</w:t>
      </w:r>
      <w:r w:rsidR="00D94ADC">
        <w:rPr>
          <w:rStyle w:val="nfase"/>
          <w:rFonts w:ascii="Arial" w:hAnsi="Arial" w:cs="Arial"/>
          <w:b/>
          <w:bCs/>
          <w:color w:val="000000"/>
        </w:rPr>
        <w:t xml:space="preserve"> válvulas no cabeçote</w:t>
      </w:r>
    </w:p>
    <w:p w14:paraId="42B51B5D" w14:textId="555C8B25" w:rsidR="00380B9B" w:rsidRPr="00380B9B" w:rsidRDefault="00380B9B" w:rsidP="00425782">
      <w:pPr>
        <w:numPr>
          <w:ilvl w:val="0"/>
          <w:numId w:val="12"/>
        </w:numPr>
        <w:spacing w:before="100" w:beforeAutospacing="1" w:after="100" w:afterAutospacing="1"/>
        <w:jc w:val="both"/>
        <w:rPr>
          <w:rStyle w:val="nfase"/>
          <w:rFonts w:ascii="Arial" w:hAnsi="Arial" w:cs="Arial"/>
          <w:b/>
          <w:iCs w:val="0"/>
          <w:color w:val="000000"/>
        </w:rPr>
      </w:pPr>
      <w:r w:rsidRPr="00380B9B">
        <w:rPr>
          <w:rStyle w:val="nfase"/>
          <w:rFonts w:ascii="Arial" w:hAnsi="Arial" w:cs="Arial"/>
          <w:b/>
          <w:iCs w:val="0"/>
          <w:color w:val="000000"/>
        </w:rPr>
        <w:t xml:space="preserve">Comando de válvulas com balancins </w:t>
      </w:r>
      <w:proofErr w:type="spellStart"/>
      <w:r w:rsidRPr="00380B9B">
        <w:rPr>
          <w:rStyle w:val="nfase"/>
          <w:rFonts w:ascii="Arial" w:hAnsi="Arial" w:cs="Arial"/>
          <w:b/>
          <w:iCs w:val="0"/>
          <w:color w:val="000000"/>
        </w:rPr>
        <w:t>roletados</w:t>
      </w:r>
      <w:proofErr w:type="spellEnd"/>
    </w:p>
    <w:p w14:paraId="3FD15DD6" w14:textId="2F018F43" w:rsidR="001116EC" w:rsidRPr="001116EC" w:rsidRDefault="00C912EA" w:rsidP="00425782">
      <w:pPr>
        <w:numPr>
          <w:ilvl w:val="0"/>
          <w:numId w:val="12"/>
        </w:numPr>
        <w:spacing w:before="100" w:beforeAutospacing="1" w:after="100" w:afterAutospacing="1"/>
        <w:jc w:val="both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 xml:space="preserve">Sistema </w:t>
      </w:r>
      <w:proofErr w:type="spellStart"/>
      <w:r w:rsidR="00FE6638">
        <w:rPr>
          <w:rStyle w:val="nfase"/>
          <w:rFonts w:ascii="Arial" w:hAnsi="Arial" w:cs="Arial"/>
          <w:b/>
          <w:bCs/>
          <w:color w:val="000000"/>
        </w:rPr>
        <w:t>FlexOne</w:t>
      </w:r>
      <w:proofErr w:type="spellEnd"/>
      <w:r w:rsidR="00FE6638">
        <w:rPr>
          <w:rStyle w:val="nfase"/>
          <w:rFonts w:ascii="Arial" w:hAnsi="Arial" w:cs="Arial"/>
          <w:b/>
          <w:bCs/>
          <w:color w:val="000000"/>
        </w:rPr>
        <w:t xml:space="preserve"> (etanol e gasolina)</w:t>
      </w:r>
    </w:p>
    <w:p w14:paraId="4C7010CE" w14:textId="507A65BA" w:rsidR="00840CDA" w:rsidRPr="00840CDA" w:rsidRDefault="00FE6638" w:rsidP="00425782">
      <w:pPr>
        <w:numPr>
          <w:ilvl w:val="0"/>
          <w:numId w:val="12"/>
        </w:numPr>
        <w:spacing w:before="100" w:beforeAutospacing="1" w:after="100" w:afterAutospacing="1"/>
        <w:jc w:val="both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 xml:space="preserve">Chassi </w:t>
      </w:r>
      <w:r w:rsidR="00A21D00">
        <w:rPr>
          <w:rStyle w:val="nfase"/>
          <w:rFonts w:ascii="Arial" w:hAnsi="Arial" w:cs="Arial"/>
          <w:b/>
          <w:bCs/>
          <w:color w:val="000000"/>
        </w:rPr>
        <w:t>tipo Diamond,</w:t>
      </w:r>
      <w:r w:rsidR="00207DBC">
        <w:rPr>
          <w:rStyle w:val="nfase"/>
          <w:rFonts w:ascii="Arial" w:hAnsi="Arial" w:cs="Arial"/>
          <w:b/>
          <w:bCs/>
          <w:color w:val="000000"/>
        </w:rPr>
        <w:t xml:space="preserve"> de aço </w:t>
      </w:r>
      <w:r w:rsidR="00A21D00">
        <w:rPr>
          <w:rStyle w:val="nfase"/>
          <w:rFonts w:ascii="Arial" w:hAnsi="Arial" w:cs="Arial"/>
          <w:b/>
          <w:bCs/>
          <w:color w:val="000000"/>
        </w:rPr>
        <w:t>estampado</w:t>
      </w:r>
    </w:p>
    <w:p w14:paraId="3341E4D3" w14:textId="5A35784E" w:rsidR="0095515B" w:rsidRPr="0095515B" w:rsidRDefault="00380B9B" w:rsidP="00425782">
      <w:pPr>
        <w:numPr>
          <w:ilvl w:val="0"/>
          <w:numId w:val="12"/>
        </w:numPr>
        <w:spacing w:before="100" w:beforeAutospacing="1" w:after="100" w:afterAutospacing="1"/>
        <w:jc w:val="both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Freio</w:t>
      </w:r>
      <w:r w:rsidR="00A21D00">
        <w:rPr>
          <w:rStyle w:val="nfase"/>
          <w:rFonts w:ascii="Arial" w:hAnsi="Arial" w:cs="Arial"/>
          <w:b/>
          <w:bCs/>
          <w:color w:val="000000"/>
        </w:rPr>
        <w:t xml:space="preserve">s CBS – </w:t>
      </w:r>
      <w:proofErr w:type="spellStart"/>
      <w:r w:rsidR="00A21D00">
        <w:rPr>
          <w:rStyle w:val="nfase"/>
          <w:rFonts w:ascii="Arial" w:hAnsi="Arial" w:cs="Arial"/>
          <w:b/>
          <w:bCs/>
          <w:color w:val="000000"/>
        </w:rPr>
        <w:t>Combined</w:t>
      </w:r>
      <w:proofErr w:type="spellEnd"/>
      <w:r w:rsidR="00A21D00">
        <w:rPr>
          <w:rStyle w:val="nfase"/>
          <w:rFonts w:ascii="Arial" w:hAnsi="Arial" w:cs="Arial"/>
          <w:b/>
          <w:bCs/>
          <w:color w:val="000000"/>
        </w:rPr>
        <w:t xml:space="preserve"> </w:t>
      </w:r>
      <w:proofErr w:type="spellStart"/>
      <w:r w:rsidR="00A21D00">
        <w:rPr>
          <w:rStyle w:val="nfase"/>
          <w:rFonts w:ascii="Arial" w:hAnsi="Arial" w:cs="Arial"/>
          <w:b/>
          <w:bCs/>
          <w:color w:val="000000"/>
        </w:rPr>
        <w:t>Braking</w:t>
      </w:r>
      <w:proofErr w:type="spellEnd"/>
      <w:r w:rsidR="00A21D00">
        <w:rPr>
          <w:rStyle w:val="nfase"/>
          <w:rFonts w:ascii="Arial" w:hAnsi="Arial" w:cs="Arial"/>
          <w:b/>
          <w:bCs/>
          <w:color w:val="000000"/>
        </w:rPr>
        <w:t xml:space="preserve"> System</w:t>
      </w:r>
      <w:r w:rsidR="00FE6638">
        <w:rPr>
          <w:rStyle w:val="nfase"/>
          <w:rFonts w:ascii="Arial" w:hAnsi="Arial" w:cs="Arial"/>
          <w:b/>
          <w:bCs/>
          <w:color w:val="000000"/>
        </w:rPr>
        <w:t xml:space="preserve"> </w:t>
      </w:r>
    </w:p>
    <w:p w14:paraId="1E250A1D" w14:textId="1F69FF16" w:rsidR="00313FBF" w:rsidRDefault="006534CA" w:rsidP="00425782">
      <w:pPr>
        <w:jc w:val="both"/>
        <w:rPr>
          <w:rFonts w:ascii="Arial" w:hAnsi="Arial" w:cs="Arial"/>
          <w:color w:val="000000"/>
        </w:rPr>
      </w:pPr>
      <w:r w:rsidRPr="00A04C61">
        <w:rPr>
          <w:rFonts w:ascii="Arial" w:hAnsi="Arial" w:cs="Arial"/>
          <w:color w:val="000000"/>
        </w:rPr>
        <w:t xml:space="preserve">O </w:t>
      </w:r>
      <w:proofErr w:type="spellStart"/>
      <w:r w:rsidRPr="00A04C61">
        <w:rPr>
          <w:rFonts w:ascii="Arial" w:hAnsi="Arial" w:cs="Arial"/>
          <w:color w:val="000000"/>
        </w:rPr>
        <w:t>monocilindro</w:t>
      </w:r>
      <w:proofErr w:type="spellEnd"/>
      <w:r w:rsidRPr="00A04C61">
        <w:rPr>
          <w:rFonts w:ascii="Arial" w:hAnsi="Arial" w:cs="Arial"/>
          <w:color w:val="000000"/>
        </w:rPr>
        <w:t xml:space="preserve"> 4 tempos</w:t>
      </w:r>
      <w:r w:rsidRPr="00A04C61">
        <w:rPr>
          <w:rFonts w:ascii="Arial" w:hAnsi="Arial" w:cs="Arial"/>
          <w:color w:val="000000" w:themeColor="text1"/>
        </w:rPr>
        <w:t xml:space="preserve"> com sistema de comando de válvula no cabeçote OHC (</w:t>
      </w:r>
      <w:r w:rsidRPr="00A04C61">
        <w:rPr>
          <w:rFonts w:ascii="Arial" w:hAnsi="Arial" w:cs="Arial"/>
          <w:i/>
          <w:iCs/>
          <w:color w:val="000000" w:themeColor="text1"/>
        </w:rPr>
        <w:t xml:space="preserve">Over Head </w:t>
      </w:r>
      <w:proofErr w:type="spellStart"/>
      <w:r w:rsidRPr="00A04C61">
        <w:rPr>
          <w:rFonts w:ascii="Arial" w:hAnsi="Arial" w:cs="Arial"/>
          <w:i/>
          <w:iCs/>
          <w:color w:val="000000" w:themeColor="text1"/>
        </w:rPr>
        <w:t>Camshaft</w:t>
      </w:r>
      <w:proofErr w:type="spellEnd"/>
      <w:r w:rsidRPr="00A04C61">
        <w:rPr>
          <w:rFonts w:ascii="Arial" w:hAnsi="Arial" w:cs="Arial"/>
          <w:color w:val="000000" w:themeColor="text1"/>
        </w:rPr>
        <w:t>)</w:t>
      </w:r>
      <w:r w:rsidR="00A67C98" w:rsidRPr="00A04C61">
        <w:rPr>
          <w:rFonts w:ascii="Arial" w:hAnsi="Arial" w:cs="Arial"/>
          <w:color w:val="000000" w:themeColor="text1"/>
        </w:rPr>
        <w:t xml:space="preserve"> é comum às versões Cargo, </w:t>
      </w:r>
      <w:proofErr w:type="spellStart"/>
      <w:r w:rsidR="00A67C98" w:rsidRPr="00A04C61">
        <w:rPr>
          <w:rFonts w:ascii="Arial" w:hAnsi="Arial" w:cs="Arial"/>
          <w:color w:val="000000" w:themeColor="text1"/>
        </w:rPr>
        <w:t>Fan</w:t>
      </w:r>
      <w:proofErr w:type="spellEnd"/>
      <w:r w:rsidR="00A67C98" w:rsidRPr="00A04C61">
        <w:rPr>
          <w:rFonts w:ascii="Arial" w:hAnsi="Arial" w:cs="Arial"/>
          <w:color w:val="000000" w:themeColor="text1"/>
        </w:rPr>
        <w:t xml:space="preserve"> e Titan.</w:t>
      </w:r>
      <w:r w:rsidRPr="00A04C61">
        <w:rPr>
          <w:rFonts w:ascii="Arial" w:hAnsi="Arial" w:cs="Arial"/>
          <w:color w:val="000000"/>
        </w:rPr>
        <w:t xml:space="preserve"> </w:t>
      </w:r>
      <w:r w:rsidR="00A67C98" w:rsidRPr="00A04C61">
        <w:rPr>
          <w:rFonts w:ascii="Arial" w:hAnsi="Arial" w:cs="Arial"/>
          <w:color w:val="000000"/>
        </w:rPr>
        <w:t>T</w:t>
      </w:r>
      <w:r w:rsidRPr="00A04C61">
        <w:rPr>
          <w:rFonts w:ascii="Arial" w:hAnsi="Arial" w:cs="Arial"/>
          <w:color w:val="000000"/>
        </w:rPr>
        <w:t>em exatos 162,7 cm</w:t>
      </w:r>
      <w:r w:rsidRPr="00A04C61">
        <w:rPr>
          <w:rFonts w:ascii="Arial" w:hAnsi="Arial" w:cs="Arial"/>
          <w:color w:val="000000"/>
          <w:vertAlign w:val="superscript"/>
        </w:rPr>
        <w:t>3</w:t>
      </w:r>
      <w:r w:rsidRPr="00A04C61">
        <w:rPr>
          <w:rFonts w:ascii="Arial" w:hAnsi="Arial" w:cs="Arial"/>
          <w:color w:val="000000"/>
        </w:rPr>
        <w:t>,</w:t>
      </w:r>
      <w:r w:rsidRPr="00A04C61">
        <w:rPr>
          <w:rFonts w:ascii="Arial" w:hAnsi="Arial" w:cs="Arial"/>
          <w:color w:val="000000"/>
          <w:vertAlign w:val="superscript"/>
        </w:rPr>
        <w:t xml:space="preserve"> </w:t>
      </w:r>
      <w:r w:rsidRPr="00A04C61">
        <w:rPr>
          <w:rFonts w:ascii="Arial" w:hAnsi="Arial" w:cs="Arial"/>
          <w:color w:val="000000"/>
        </w:rPr>
        <w:t>e gera</w:t>
      </w:r>
      <w:r w:rsidR="005E51A7" w:rsidRPr="00A04C61">
        <w:rPr>
          <w:rFonts w:ascii="Arial" w:hAnsi="Arial" w:cs="Arial"/>
          <w:color w:val="000000"/>
        </w:rPr>
        <w:t xml:space="preserve"> a potência máxima de</w:t>
      </w:r>
      <w:r w:rsidRPr="00A04C61">
        <w:rPr>
          <w:rFonts w:ascii="Arial" w:hAnsi="Arial" w:cs="Arial"/>
          <w:color w:val="000000"/>
        </w:rPr>
        <w:t xml:space="preserve"> 15,1 </w:t>
      </w:r>
      <w:proofErr w:type="spellStart"/>
      <w:r w:rsidRPr="00A04C61">
        <w:rPr>
          <w:rFonts w:ascii="Arial" w:hAnsi="Arial" w:cs="Arial"/>
          <w:color w:val="000000"/>
        </w:rPr>
        <w:t>cv</w:t>
      </w:r>
      <w:proofErr w:type="spellEnd"/>
      <w:r w:rsidRPr="00A04C61">
        <w:rPr>
          <w:rFonts w:ascii="Arial" w:hAnsi="Arial" w:cs="Arial"/>
          <w:color w:val="000000"/>
        </w:rPr>
        <w:t xml:space="preserve"> (etanol) e 14,9 </w:t>
      </w:r>
      <w:proofErr w:type="spellStart"/>
      <w:r w:rsidRPr="00A04C61">
        <w:rPr>
          <w:rFonts w:ascii="Arial" w:hAnsi="Arial" w:cs="Arial"/>
          <w:color w:val="000000"/>
        </w:rPr>
        <w:t>cv</w:t>
      </w:r>
      <w:proofErr w:type="spellEnd"/>
      <w:r w:rsidRPr="00A04C61">
        <w:rPr>
          <w:rFonts w:ascii="Arial" w:hAnsi="Arial" w:cs="Arial"/>
          <w:color w:val="000000"/>
        </w:rPr>
        <w:t xml:space="preserve"> (gasolina) a 8.000 rpm. O torque máximo é de 1,54 </w:t>
      </w:r>
      <w:proofErr w:type="spellStart"/>
      <w:r w:rsidRPr="00A04C61">
        <w:rPr>
          <w:rFonts w:ascii="Arial" w:hAnsi="Arial" w:cs="Arial"/>
          <w:color w:val="000000"/>
        </w:rPr>
        <w:t>kgf.m</w:t>
      </w:r>
      <w:proofErr w:type="spellEnd"/>
      <w:r w:rsidRPr="00A04C61">
        <w:rPr>
          <w:rFonts w:ascii="Arial" w:hAnsi="Arial" w:cs="Arial"/>
          <w:color w:val="000000"/>
        </w:rPr>
        <w:t xml:space="preserve"> (etanol) e 1,40 </w:t>
      </w:r>
      <w:proofErr w:type="spellStart"/>
      <w:r w:rsidRPr="00A04C61">
        <w:rPr>
          <w:rFonts w:ascii="Arial" w:hAnsi="Arial" w:cs="Arial"/>
          <w:color w:val="000000"/>
        </w:rPr>
        <w:t>kgf.m</w:t>
      </w:r>
      <w:proofErr w:type="spellEnd"/>
      <w:r w:rsidRPr="00A04C61">
        <w:rPr>
          <w:rFonts w:ascii="Arial" w:hAnsi="Arial" w:cs="Arial"/>
          <w:color w:val="000000"/>
        </w:rPr>
        <w:t xml:space="preserve"> (gasolina), a </w:t>
      </w:r>
      <w:r w:rsidR="00686F8B" w:rsidRPr="00A04C61">
        <w:rPr>
          <w:rFonts w:ascii="Arial" w:hAnsi="Arial" w:cs="Arial"/>
          <w:color w:val="000000"/>
        </w:rPr>
        <w:t>7</w:t>
      </w:r>
      <w:r w:rsidRPr="00A04C61">
        <w:rPr>
          <w:rFonts w:ascii="Arial" w:hAnsi="Arial" w:cs="Arial"/>
          <w:color w:val="000000"/>
        </w:rPr>
        <w:t>.000 rpm. O sistema de a</w:t>
      </w:r>
      <w:r w:rsidR="006554A0" w:rsidRPr="00A04C61">
        <w:rPr>
          <w:rFonts w:ascii="Arial" w:hAnsi="Arial" w:cs="Arial"/>
          <w:color w:val="000000"/>
        </w:rPr>
        <w:t>limenta</w:t>
      </w:r>
      <w:r w:rsidRPr="00A04C61">
        <w:rPr>
          <w:rFonts w:ascii="Arial" w:hAnsi="Arial" w:cs="Arial"/>
          <w:color w:val="000000"/>
        </w:rPr>
        <w:t>ção</w:t>
      </w:r>
      <w:r w:rsidR="00FE6638" w:rsidRPr="00A04C61">
        <w:rPr>
          <w:rFonts w:ascii="Arial" w:hAnsi="Arial" w:cs="Arial"/>
          <w:color w:val="000000"/>
        </w:rPr>
        <w:t xml:space="preserve"> por injeção eletrônica PGM-FI</w:t>
      </w:r>
      <w:r w:rsidR="006554A0" w:rsidRPr="00A04C61">
        <w:rPr>
          <w:rFonts w:ascii="Arial" w:hAnsi="Arial" w:cs="Arial"/>
          <w:color w:val="000000"/>
        </w:rPr>
        <w:t xml:space="preserve"> </w:t>
      </w:r>
      <w:r w:rsidRPr="00A04C61">
        <w:rPr>
          <w:rFonts w:ascii="Arial" w:hAnsi="Arial" w:cs="Arial"/>
          <w:color w:val="000000"/>
        </w:rPr>
        <w:t>incorpora a</w:t>
      </w:r>
      <w:r w:rsidR="006554A0" w:rsidRPr="00A04C61">
        <w:rPr>
          <w:rFonts w:ascii="Arial" w:hAnsi="Arial" w:cs="Arial"/>
          <w:color w:val="000000"/>
        </w:rPr>
        <w:t xml:space="preserve"> tecnologia </w:t>
      </w:r>
      <w:proofErr w:type="spellStart"/>
      <w:r w:rsidR="006554A0" w:rsidRPr="00A04C61">
        <w:rPr>
          <w:rFonts w:ascii="Arial" w:hAnsi="Arial" w:cs="Arial"/>
          <w:color w:val="000000"/>
        </w:rPr>
        <w:t>FlexOne</w:t>
      </w:r>
      <w:proofErr w:type="spellEnd"/>
      <w:r w:rsidR="00A04C61" w:rsidRPr="00A04C61">
        <w:rPr>
          <w:rFonts w:ascii="Arial" w:hAnsi="Arial" w:cs="Arial"/>
          <w:color w:val="000000"/>
        </w:rPr>
        <w:t xml:space="preserve"> (</w:t>
      </w:r>
      <w:proofErr w:type="spellStart"/>
      <w:r w:rsidR="00A04C61" w:rsidRPr="00A04C61">
        <w:rPr>
          <w:rFonts w:ascii="Arial" w:hAnsi="Arial" w:cs="Arial"/>
          <w:color w:val="000000"/>
        </w:rPr>
        <w:t>Fan</w:t>
      </w:r>
      <w:proofErr w:type="spellEnd"/>
      <w:r w:rsidR="00A04C61" w:rsidRPr="00A04C61">
        <w:rPr>
          <w:rFonts w:ascii="Arial" w:hAnsi="Arial" w:cs="Arial"/>
          <w:color w:val="000000"/>
        </w:rPr>
        <w:t xml:space="preserve"> e Titan)</w:t>
      </w:r>
      <w:r w:rsidR="006554A0" w:rsidRPr="00A04C61">
        <w:rPr>
          <w:rFonts w:ascii="Arial" w:hAnsi="Arial" w:cs="Arial"/>
          <w:color w:val="000000"/>
        </w:rPr>
        <w:t xml:space="preserve">, que </w:t>
      </w:r>
      <w:r w:rsidRPr="00A04C61">
        <w:rPr>
          <w:rFonts w:ascii="Arial" w:hAnsi="Arial" w:cs="Arial"/>
          <w:color w:val="000000"/>
        </w:rPr>
        <w:t>admite</w:t>
      </w:r>
      <w:r w:rsidR="006554A0" w:rsidRPr="00A04C61">
        <w:rPr>
          <w:rFonts w:ascii="Arial" w:hAnsi="Arial" w:cs="Arial"/>
          <w:color w:val="000000"/>
        </w:rPr>
        <w:t xml:space="preserve"> </w:t>
      </w:r>
      <w:r w:rsidR="006C3DCA" w:rsidRPr="00A04C61">
        <w:rPr>
          <w:rFonts w:ascii="Arial" w:hAnsi="Arial" w:cs="Arial"/>
          <w:color w:val="000000"/>
        </w:rPr>
        <w:t>uso</w:t>
      </w:r>
      <w:r w:rsidR="006554A0" w:rsidRPr="00A04C61">
        <w:rPr>
          <w:rFonts w:ascii="Arial" w:hAnsi="Arial" w:cs="Arial"/>
          <w:color w:val="000000"/>
        </w:rPr>
        <w:t xml:space="preserve"> de etanol e gasolina em proporções </w:t>
      </w:r>
      <w:r w:rsidR="006C3DCA" w:rsidRPr="00A04C61">
        <w:rPr>
          <w:rFonts w:ascii="Arial" w:hAnsi="Arial" w:cs="Arial"/>
          <w:color w:val="000000"/>
        </w:rPr>
        <w:t>diferentes</w:t>
      </w:r>
      <w:r w:rsidR="006554A0" w:rsidRPr="00A04C61">
        <w:rPr>
          <w:rFonts w:ascii="Arial" w:hAnsi="Arial" w:cs="Arial"/>
          <w:color w:val="000000"/>
        </w:rPr>
        <w:t>.</w:t>
      </w:r>
      <w:r w:rsidR="00C93157" w:rsidRPr="00A04C61">
        <w:rPr>
          <w:rFonts w:ascii="Arial" w:hAnsi="Arial" w:cs="Arial"/>
          <w:color w:val="000000"/>
        </w:rPr>
        <w:t xml:space="preserve"> </w:t>
      </w:r>
      <w:r w:rsidR="00A67C98" w:rsidRPr="00A04C61">
        <w:rPr>
          <w:rFonts w:ascii="Arial" w:hAnsi="Arial" w:cs="Arial"/>
          <w:color w:val="000000"/>
        </w:rPr>
        <w:t xml:space="preserve">A CG 160 Start é oferecida apenas em versão com motor exclusivamente alimentado por gasolina, que preserva as mesmas características de potência e torque dos modelos </w:t>
      </w:r>
      <w:proofErr w:type="spellStart"/>
      <w:r w:rsidR="00A67C98" w:rsidRPr="00A04C61">
        <w:rPr>
          <w:rFonts w:ascii="Arial" w:hAnsi="Arial" w:cs="Arial"/>
          <w:color w:val="000000"/>
        </w:rPr>
        <w:t>FlexOne</w:t>
      </w:r>
      <w:proofErr w:type="spellEnd"/>
      <w:r w:rsidR="00313FBF" w:rsidRPr="00A04C61">
        <w:rPr>
          <w:rFonts w:ascii="Arial" w:hAnsi="Arial" w:cs="Arial"/>
          <w:color w:val="000000"/>
        </w:rPr>
        <w:t xml:space="preserve"> quando alimentados com este tipo de combustível</w:t>
      </w:r>
      <w:r w:rsidR="00A67C98" w:rsidRPr="00A04C61">
        <w:rPr>
          <w:rFonts w:ascii="Arial" w:hAnsi="Arial" w:cs="Arial"/>
          <w:color w:val="000000"/>
        </w:rPr>
        <w:t>.</w:t>
      </w:r>
      <w:r w:rsidR="00A67C98">
        <w:rPr>
          <w:rFonts w:ascii="Arial" w:hAnsi="Arial" w:cs="Arial"/>
          <w:color w:val="000000"/>
        </w:rPr>
        <w:t xml:space="preserve"> </w:t>
      </w:r>
    </w:p>
    <w:p w14:paraId="7CF11F81" w14:textId="3A89216C" w:rsidR="004B0E53" w:rsidRPr="004B0E53" w:rsidRDefault="004B0E53" w:rsidP="004B0E53">
      <w:pPr>
        <w:spacing w:after="0"/>
        <w:jc w:val="both"/>
        <w:rPr>
          <w:rFonts w:ascii="Arial" w:hAnsi="Arial" w:cs="Arial"/>
          <w:color w:val="000000" w:themeColor="text1"/>
        </w:rPr>
      </w:pPr>
      <w:r w:rsidRPr="004B0E53">
        <w:rPr>
          <w:rFonts w:ascii="Arial" w:hAnsi="Arial" w:cs="Arial"/>
          <w:color w:val="000000" w:themeColor="text1"/>
        </w:rPr>
        <w:lastRenderedPageBreak/>
        <w:t xml:space="preserve">Os novos modelos evoluíram </w:t>
      </w:r>
      <w:r>
        <w:rPr>
          <w:rFonts w:ascii="Arial" w:hAnsi="Arial" w:cs="Arial"/>
          <w:color w:val="000000" w:themeColor="text1"/>
        </w:rPr>
        <w:t>no</w:t>
      </w:r>
      <w:r w:rsidRPr="004B0E53">
        <w:rPr>
          <w:rFonts w:ascii="Arial" w:hAnsi="Arial" w:cs="Arial"/>
          <w:color w:val="000000" w:themeColor="text1"/>
        </w:rPr>
        <w:t xml:space="preserve"> visual, </w:t>
      </w:r>
      <w:r>
        <w:rPr>
          <w:rFonts w:ascii="Arial" w:hAnsi="Arial" w:cs="Arial"/>
          <w:color w:val="000000" w:themeColor="text1"/>
        </w:rPr>
        <w:t>mas se destacam tamb</w:t>
      </w:r>
      <w:r w:rsidRPr="004B0E53">
        <w:rPr>
          <w:rFonts w:ascii="Arial" w:hAnsi="Arial" w:cs="Arial"/>
          <w:color w:val="000000" w:themeColor="text1"/>
        </w:rPr>
        <w:t>ém no conjunto mecânico</w:t>
      </w:r>
      <w:r>
        <w:rPr>
          <w:rFonts w:ascii="Arial" w:hAnsi="Arial" w:cs="Arial"/>
          <w:color w:val="000000" w:themeColor="text1"/>
        </w:rPr>
        <w:t xml:space="preserve"> que proporciona maio</w:t>
      </w:r>
      <w:r w:rsidRPr="004B0E53">
        <w:rPr>
          <w:rFonts w:ascii="Arial" w:hAnsi="Arial" w:cs="Arial"/>
          <w:color w:val="000000" w:themeColor="text1"/>
        </w:rPr>
        <w:t xml:space="preserve">r </w:t>
      </w:r>
      <w:r>
        <w:rPr>
          <w:rFonts w:ascii="Arial" w:hAnsi="Arial" w:cs="Arial"/>
          <w:color w:val="000000" w:themeColor="text1"/>
        </w:rPr>
        <w:t xml:space="preserve">e melhor </w:t>
      </w:r>
      <w:r w:rsidRPr="004B0E53">
        <w:rPr>
          <w:rFonts w:ascii="Arial" w:hAnsi="Arial" w:cs="Arial"/>
          <w:color w:val="000000" w:themeColor="text1"/>
        </w:rPr>
        <w:t xml:space="preserve">potência e torque </w:t>
      </w:r>
      <w:r>
        <w:rPr>
          <w:rFonts w:ascii="Arial" w:hAnsi="Arial" w:cs="Arial"/>
          <w:color w:val="000000" w:themeColor="text1"/>
        </w:rPr>
        <w:t xml:space="preserve">do segmento, mas mantendo </w:t>
      </w:r>
      <w:r w:rsidRPr="004B0E53">
        <w:rPr>
          <w:rFonts w:ascii="Arial" w:hAnsi="Arial" w:cs="Arial"/>
          <w:color w:val="000000" w:themeColor="text1"/>
        </w:rPr>
        <w:t>os conceitos Honda baseados na melhor</w:t>
      </w:r>
      <w:r>
        <w:rPr>
          <w:rFonts w:ascii="Arial" w:hAnsi="Arial" w:cs="Arial"/>
          <w:color w:val="000000" w:themeColor="text1"/>
        </w:rPr>
        <w:t>i</w:t>
      </w:r>
      <w:r w:rsidRPr="004B0E53">
        <w:rPr>
          <w:rFonts w:ascii="Arial" w:hAnsi="Arial" w:cs="Arial"/>
          <w:color w:val="000000" w:themeColor="text1"/>
        </w:rPr>
        <w:t xml:space="preserve">a da eficiência de combustão e economia, </w:t>
      </w:r>
      <w:r>
        <w:rPr>
          <w:rFonts w:ascii="Arial" w:hAnsi="Arial" w:cs="Arial"/>
          <w:color w:val="000000" w:themeColor="text1"/>
        </w:rPr>
        <w:t>proporcionando</w:t>
      </w:r>
      <w:r w:rsidRPr="004B0E53">
        <w:rPr>
          <w:rFonts w:ascii="Arial" w:hAnsi="Arial" w:cs="Arial"/>
          <w:color w:val="000000" w:themeColor="text1"/>
        </w:rPr>
        <w:t xml:space="preserve"> baixa emissão de poluentes na atmosfera. </w:t>
      </w:r>
    </w:p>
    <w:p w14:paraId="618A905A" w14:textId="44B550AB" w:rsidR="00DB1505" w:rsidRDefault="004B0E53" w:rsidP="0042578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="008B27B5">
        <w:rPr>
          <w:rFonts w:ascii="Arial" w:hAnsi="Arial" w:cs="Arial"/>
          <w:color w:val="000000"/>
        </w:rPr>
        <w:t xml:space="preserve">O sistema de transmissão se vale de </w:t>
      </w:r>
      <w:r w:rsidR="00F61C20">
        <w:rPr>
          <w:rFonts w:ascii="Arial" w:hAnsi="Arial" w:cs="Arial"/>
          <w:color w:val="000000"/>
        </w:rPr>
        <w:t xml:space="preserve">corrente tipo </w:t>
      </w:r>
      <w:r w:rsidR="00BA7CF8">
        <w:rPr>
          <w:rFonts w:ascii="Arial" w:hAnsi="Arial" w:cs="Arial"/>
          <w:color w:val="000000"/>
        </w:rPr>
        <w:t>428</w:t>
      </w:r>
      <w:r w:rsidR="00F61C20">
        <w:rPr>
          <w:rFonts w:ascii="Arial" w:hAnsi="Arial" w:cs="Arial"/>
          <w:color w:val="000000"/>
        </w:rPr>
        <w:t xml:space="preserve">, com coroa de </w:t>
      </w:r>
      <w:r w:rsidR="00BA7CF8">
        <w:rPr>
          <w:rFonts w:ascii="Arial" w:hAnsi="Arial" w:cs="Arial"/>
          <w:color w:val="000000"/>
        </w:rPr>
        <w:t>4</w:t>
      </w:r>
      <w:r w:rsidR="008B27B5">
        <w:rPr>
          <w:rFonts w:ascii="Arial" w:hAnsi="Arial" w:cs="Arial"/>
          <w:color w:val="000000"/>
        </w:rPr>
        <w:t>4</w:t>
      </w:r>
      <w:r w:rsidR="00F61C20">
        <w:rPr>
          <w:rFonts w:ascii="Arial" w:hAnsi="Arial" w:cs="Arial"/>
          <w:color w:val="000000"/>
        </w:rPr>
        <w:t xml:space="preserve"> dentes e pinhão de 1</w:t>
      </w:r>
      <w:r w:rsidR="008B27B5">
        <w:rPr>
          <w:rFonts w:ascii="Arial" w:hAnsi="Arial" w:cs="Arial"/>
          <w:color w:val="000000"/>
        </w:rPr>
        <w:t>5</w:t>
      </w:r>
      <w:r w:rsidR="00F61C20">
        <w:rPr>
          <w:rFonts w:ascii="Arial" w:hAnsi="Arial" w:cs="Arial"/>
          <w:color w:val="000000"/>
        </w:rPr>
        <w:t xml:space="preserve"> dentes. O câmbio tem cinco velocidades </w:t>
      </w:r>
      <w:r w:rsidR="00157A14">
        <w:rPr>
          <w:rFonts w:ascii="Arial" w:hAnsi="Arial" w:cs="Arial"/>
          <w:color w:val="000000"/>
        </w:rPr>
        <w:t xml:space="preserve">e </w:t>
      </w:r>
      <w:r w:rsidR="00F61C20">
        <w:rPr>
          <w:rFonts w:ascii="Arial" w:hAnsi="Arial" w:cs="Arial"/>
          <w:color w:val="000000"/>
        </w:rPr>
        <w:t>a embreagem</w:t>
      </w:r>
      <w:r w:rsidR="000246B0">
        <w:rPr>
          <w:rFonts w:ascii="Arial" w:hAnsi="Arial" w:cs="Arial"/>
          <w:color w:val="000000"/>
        </w:rPr>
        <w:t xml:space="preserve"> de acionamento mecânico</w:t>
      </w:r>
      <w:r w:rsidR="00F61C20">
        <w:rPr>
          <w:rFonts w:ascii="Arial" w:hAnsi="Arial" w:cs="Arial"/>
          <w:color w:val="000000"/>
        </w:rPr>
        <w:t xml:space="preserve"> é do tipo multidisco em </w:t>
      </w:r>
      <w:r w:rsidR="000246B0">
        <w:rPr>
          <w:rFonts w:ascii="Arial" w:hAnsi="Arial" w:cs="Arial"/>
          <w:color w:val="000000"/>
        </w:rPr>
        <w:t xml:space="preserve">banho de </w:t>
      </w:r>
      <w:r w:rsidR="00F61C20">
        <w:rPr>
          <w:rFonts w:ascii="Arial" w:hAnsi="Arial" w:cs="Arial"/>
          <w:color w:val="000000"/>
        </w:rPr>
        <w:t>óleo</w:t>
      </w:r>
      <w:r w:rsidR="008B504E">
        <w:rPr>
          <w:rFonts w:ascii="Arial" w:hAnsi="Arial" w:cs="Arial"/>
          <w:color w:val="000000"/>
        </w:rPr>
        <w:t>.</w:t>
      </w:r>
    </w:p>
    <w:p w14:paraId="00F44FC3" w14:textId="06D20405" w:rsidR="008B504E" w:rsidRDefault="005E51A7" w:rsidP="00425782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  <w:r w:rsidRPr="00BF6C86">
        <w:rPr>
          <w:rFonts w:ascii="Arial" w:hAnsi="Arial" w:cs="Arial"/>
          <w:color w:val="000000" w:themeColor="text1"/>
        </w:rPr>
        <w:t xml:space="preserve">O equilíbrio da parte ciclística </w:t>
      </w:r>
      <w:r w:rsidR="008B504E" w:rsidRPr="00BF6C86">
        <w:rPr>
          <w:rFonts w:ascii="Arial" w:hAnsi="Arial" w:cs="Arial"/>
          <w:color w:val="000000" w:themeColor="text1"/>
        </w:rPr>
        <w:t>da</w:t>
      </w:r>
      <w:r w:rsidR="00313FBF" w:rsidRPr="00BF6C86">
        <w:rPr>
          <w:rFonts w:ascii="Arial" w:hAnsi="Arial" w:cs="Arial"/>
          <w:color w:val="000000" w:themeColor="text1"/>
        </w:rPr>
        <w:t>s</w:t>
      </w:r>
      <w:r w:rsidR="008B504E" w:rsidRPr="00BF6C86">
        <w:rPr>
          <w:rFonts w:ascii="Arial" w:hAnsi="Arial" w:cs="Arial"/>
          <w:color w:val="000000" w:themeColor="text1"/>
        </w:rPr>
        <w:t xml:space="preserve"> Honda CG </w:t>
      </w:r>
      <w:r w:rsidR="00192BE2" w:rsidRPr="00BF6C86">
        <w:rPr>
          <w:rFonts w:ascii="Arial" w:hAnsi="Arial" w:cs="Arial"/>
          <w:color w:val="000000" w:themeColor="text1"/>
        </w:rPr>
        <w:t>deriva da</w:t>
      </w:r>
      <w:r w:rsidR="008B504E" w:rsidRPr="00BF6C86">
        <w:rPr>
          <w:rFonts w:ascii="Arial" w:hAnsi="Arial" w:cs="Arial"/>
          <w:color w:val="000000" w:themeColor="text1"/>
        </w:rPr>
        <w:t xml:space="preserve"> harmonia de funcionamento de suspensões</w:t>
      </w:r>
      <w:r w:rsidR="00192BE2" w:rsidRPr="00BF6C86">
        <w:rPr>
          <w:rFonts w:ascii="Arial" w:hAnsi="Arial" w:cs="Arial"/>
          <w:color w:val="000000" w:themeColor="text1"/>
        </w:rPr>
        <w:t xml:space="preserve"> </w:t>
      </w:r>
      <w:r w:rsidR="008B504E" w:rsidRPr="00BF6C86">
        <w:rPr>
          <w:rFonts w:ascii="Arial" w:hAnsi="Arial" w:cs="Arial"/>
          <w:color w:val="000000" w:themeColor="text1"/>
        </w:rPr>
        <w:t>e precisa geometria do rígido chassi, realizado em chapa de aço estampado com arquitetura tipo Diamond</w:t>
      </w:r>
      <w:r w:rsidR="008B504E" w:rsidRPr="00BF6C86">
        <w:rPr>
          <w:rFonts w:ascii="Arial" w:hAnsi="Arial" w:cs="Arial"/>
          <w:i/>
          <w:iCs/>
          <w:color w:val="000000" w:themeColor="text1"/>
        </w:rPr>
        <w:t>,</w:t>
      </w:r>
      <w:r w:rsidR="00192BE2" w:rsidRPr="00BF6C86">
        <w:rPr>
          <w:rFonts w:ascii="Arial" w:hAnsi="Arial" w:cs="Arial"/>
          <w:i/>
          <w:iCs/>
          <w:color w:val="000000" w:themeColor="text1"/>
        </w:rPr>
        <w:t xml:space="preserve"> </w:t>
      </w:r>
      <w:r w:rsidR="00192BE2" w:rsidRPr="00BF6C86">
        <w:rPr>
          <w:rFonts w:ascii="Arial" w:hAnsi="Arial" w:cs="Arial"/>
          <w:color w:val="000000" w:themeColor="text1"/>
        </w:rPr>
        <w:t>que</w:t>
      </w:r>
      <w:r w:rsidR="008B504E" w:rsidRPr="00BF6C86">
        <w:rPr>
          <w:rFonts w:ascii="Arial" w:hAnsi="Arial" w:cs="Arial"/>
          <w:color w:val="000000" w:themeColor="text1"/>
        </w:rPr>
        <w:t xml:space="preserve"> oferece maneabilidade e excelente estabilidade. A resistência estrutural é garantia de elevada durabilidade, mesmo em condições de uso extremas.</w:t>
      </w:r>
    </w:p>
    <w:p w14:paraId="50B122B8" w14:textId="5BCACBAA" w:rsidR="00DD5F92" w:rsidRDefault="00DB1505" w:rsidP="00425782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 xml:space="preserve">A suspensão dianteira é do </w:t>
      </w:r>
      <w:r w:rsidRPr="00DB1505">
        <w:rPr>
          <w:rFonts w:ascii="Arial" w:hAnsi="Arial" w:cs="Arial"/>
          <w:color w:val="000000" w:themeColor="text1"/>
        </w:rPr>
        <w:t>tipo SFF (</w:t>
      </w:r>
      <w:proofErr w:type="spellStart"/>
      <w:r w:rsidRPr="00DB1505">
        <w:rPr>
          <w:rFonts w:ascii="Arial" w:hAnsi="Arial" w:cs="Arial"/>
          <w:color w:val="000000" w:themeColor="text1"/>
        </w:rPr>
        <w:t>Separated</w:t>
      </w:r>
      <w:proofErr w:type="spellEnd"/>
      <w:r w:rsidRPr="00DB150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6C86">
        <w:rPr>
          <w:rFonts w:ascii="Arial" w:hAnsi="Arial" w:cs="Arial"/>
          <w:color w:val="000000" w:themeColor="text1"/>
        </w:rPr>
        <w:t>Function</w:t>
      </w:r>
      <w:proofErr w:type="spellEnd"/>
      <w:r w:rsidRPr="00BF6C8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6C86">
        <w:rPr>
          <w:rFonts w:ascii="Arial" w:hAnsi="Arial" w:cs="Arial"/>
          <w:color w:val="000000" w:themeColor="text1"/>
        </w:rPr>
        <w:t>Fork</w:t>
      </w:r>
      <w:proofErr w:type="spellEnd"/>
      <w:r w:rsidRPr="00BF6C86">
        <w:rPr>
          <w:rFonts w:ascii="Arial" w:hAnsi="Arial" w:cs="Arial"/>
          <w:color w:val="000000" w:themeColor="text1"/>
        </w:rPr>
        <w:t>)</w:t>
      </w:r>
      <w:r w:rsidR="00192BE2" w:rsidRPr="00BF6C86">
        <w:rPr>
          <w:rFonts w:ascii="Arial" w:hAnsi="Arial" w:cs="Arial"/>
          <w:color w:val="000000" w:themeColor="text1"/>
        </w:rPr>
        <w:t>,</w:t>
      </w:r>
      <w:r w:rsidR="00DD5F92" w:rsidRPr="00BF6C86">
        <w:rPr>
          <w:rFonts w:ascii="Arial" w:hAnsi="Arial" w:cs="Arial"/>
          <w:color w:val="000000" w:themeColor="text1"/>
        </w:rPr>
        <w:t xml:space="preserve"> com curso de 135 mm,</w:t>
      </w:r>
      <w:r w:rsidRPr="00BF6C86">
        <w:rPr>
          <w:rFonts w:ascii="Arial" w:hAnsi="Arial" w:cs="Arial"/>
          <w:color w:val="000000" w:themeColor="text1"/>
        </w:rPr>
        <w:t xml:space="preserve"> cujo princípio de funcionamento é dar as bengalas</w:t>
      </w:r>
      <w:r w:rsidR="00313FBF" w:rsidRPr="00BF6C86">
        <w:rPr>
          <w:rFonts w:ascii="Arial" w:hAnsi="Arial" w:cs="Arial"/>
          <w:color w:val="000000" w:themeColor="text1"/>
        </w:rPr>
        <w:t xml:space="preserve"> direita e esquerda</w:t>
      </w:r>
      <w:r w:rsidRPr="00BF6C86">
        <w:rPr>
          <w:rFonts w:ascii="Arial" w:hAnsi="Arial" w:cs="Arial"/>
          <w:color w:val="000000" w:themeColor="text1"/>
        </w:rPr>
        <w:t xml:space="preserve"> funções</w:t>
      </w:r>
      <w:r>
        <w:rPr>
          <w:rFonts w:ascii="Arial" w:hAnsi="Arial" w:cs="Arial"/>
          <w:color w:val="000000" w:themeColor="text1"/>
        </w:rPr>
        <w:t xml:space="preserve"> diferentes. N</w:t>
      </w:r>
      <w:r w:rsidRPr="00DB1505">
        <w:rPr>
          <w:rFonts w:ascii="Arial" w:hAnsi="Arial" w:cs="Arial"/>
          <w:color w:val="000000" w:themeColor="text1"/>
        </w:rPr>
        <w:t>as suspensões convencionais</w:t>
      </w:r>
      <w:r w:rsidR="00192BE2">
        <w:rPr>
          <w:rFonts w:ascii="Arial" w:hAnsi="Arial" w:cs="Arial"/>
          <w:color w:val="000000" w:themeColor="text1"/>
        </w:rPr>
        <w:t>,</w:t>
      </w:r>
      <w:r w:rsidRPr="00DB1505">
        <w:rPr>
          <w:rFonts w:ascii="Arial" w:hAnsi="Arial" w:cs="Arial"/>
          <w:color w:val="000000" w:themeColor="text1"/>
        </w:rPr>
        <w:t xml:space="preserve"> ambas bengalas </w:t>
      </w:r>
      <w:r>
        <w:rPr>
          <w:rFonts w:ascii="Arial" w:hAnsi="Arial" w:cs="Arial"/>
          <w:color w:val="000000" w:themeColor="text1"/>
        </w:rPr>
        <w:t>conta</w:t>
      </w:r>
      <w:r w:rsidR="00192BE2">
        <w:rPr>
          <w:rFonts w:ascii="Arial" w:hAnsi="Arial" w:cs="Arial"/>
          <w:color w:val="000000" w:themeColor="text1"/>
        </w:rPr>
        <w:t>m</w:t>
      </w:r>
      <w:r>
        <w:rPr>
          <w:rFonts w:ascii="Arial" w:hAnsi="Arial" w:cs="Arial"/>
          <w:color w:val="000000" w:themeColor="text1"/>
        </w:rPr>
        <w:t xml:space="preserve"> com</w:t>
      </w:r>
      <w:r w:rsidRPr="00DB1505">
        <w:rPr>
          <w:rFonts w:ascii="Arial" w:hAnsi="Arial" w:cs="Arial"/>
          <w:color w:val="000000" w:themeColor="text1"/>
        </w:rPr>
        <w:t xml:space="preserve"> molas e dispositivos hidráulicos dedicados ao amortecimento. No sistema SFF, uma </w:t>
      </w:r>
      <w:r>
        <w:rPr>
          <w:rFonts w:ascii="Arial" w:hAnsi="Arial" w:cs="Arial"/>
          <w:color w:val="000000" w:themeColor="text1"/>
        </w:rPr>
        <w:t xml:space="preserve">das </w:t>
      </w:r>
      <w:r w:rsidRPr="00DB1505">
        <w:rPr>
          <w:rFonts w:ascii="Arial" w:hAnsi="Arial" w:cs="Arial"/>
          <w:color w:val="000000" w:themeColor="text1"/>
        </w:rPr>
        <w:t>bengala</w:t>
      </w:r>
      <w:r>
        <w:rPr>
          <w:rFonts w:ascii="Arial" w:hAnsi="Arial" w:cs="Arial"/>
          <w:color w:val="000000" w:themeColor="text1"/>
        </w:rPr>
        <w:t>s</w:t>
      </w:r>
      <w:r w:rsidRPr="00DB1505">
        <w:rPr>
          <w:rFonts w:ascii="Arial" w:hAnsi="Arial" w:cs="Arial"/>
          <w:color w:val="000000" w:themeColor="text1"/>
        </w:rPr>
        <w:t xml:space="preserve"> é dedicada ao sistema hidráulico, o amortecimento progressivo </w:t>
      </w:r>
      <w:r>
        <w:rPr>
          <w:rFonts w:ascii="Arial" w:hAnsi="Arial" w:cs="Arial"/>
          <w:color w:val="000000" w:themeColor="text1"/>
        </w:rPr>
        <w:t>em</w:t>
      </w:r>
      <w:r w:rsidRPr="00DB1505">
        <w:rPr>
          <w:rFonts w:ascii="Arial" w:hAnsi="Arial" w:cs="Arial"/>
          <w:color w:val="000000" w:themeColor="text1"/>
        </w:rPr>
        <w:t xml:space="preserve"> compressão e extensão, enquanto outra bengala abriga a mola.</w:t>
      </w:r>
      <w:r>
        <w:rPr>
          <w:rFonts w:ascii="Arial" w:hAnsi="Arial" w:cs="Arial"/>
          <w:color w:val="000000" w:themeColor="text1"/>
        </w:rPr>
        <w:t xml:space="preserve"> </w:t>
      </w:r>
    </w:p>
    <w:p w14:paraId="7AEAD2D9" w14:textId="0266836B" w:rsidR="00DB1505" w:rsidRDefault="00DD5F92" w:rsidP="00425782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 </w:t>
      </w:r>
      <w:r w:rsidR="00DB1505">
        <w:rPr>
          <w:rFonts w:ascii="Arial" w:hAnsi="Arial" w:cs="Arial"/>
          <w:color w:val="000000" w:themeColor="text1"/>
        </w:rPr>
        <w:t>sistema</w:t>
      </w:r>
      <w:r>
        <w:rPr>
          <w:rFonts w:ascii="Arial" w:hAnsi="Arial" w:cs="Arial"/>
          <w:color w:val="000000" w:themeColor="text1"/>
        </w:rPr>
        <w:t xml:space="preserve"> SFF</w:t>
      </w:r>
      <w:r w:rsidR="00DB1505">
        <w:rPr>
          <w:rFonts w:ascii="Arial" w:hAnsi="Arial" w:cs="Arial"/>
          <w:color w:val="000000" w:themeColor="text1"/>
        </w:rPr>
        <w:t xml:space="preserve"> equipa as Honda CG desde o modelo 2018, a apresenta vantagens reconhecidas tais como a</w:t>
      </w:r>
      <w:r w:rsidR="00DB1505" w:rsidRPr="00DB1505">
        <w:rPr>
          <w:rFonts w:ascii="Arial" w:hAnsi="Arial" w:cs="Arial"/>
          <w:color w:val="000000" w:themeColor="text1"/>
        </w:rPr>
        <w:t xml:space="preserve"> maior leveza </w:t>
      </w:r>
      <w:r w:rsidR="00DB1505">
        <w:rPr>
          <w:rFonts w:ascii="Arial" w:hAnsi="Arial" w:cs="Arial"/>
          <w:color w:val="000000" w:themeColor="text1"/>
        </w:rPr>
        <w:t>do conjunto de</w:t>
      </w:r>
      <w:r w:rsidR="00DB1505" w:rsidRPr="00DB1505">
        <w:rPr>
          <w:rFonts w:ascii="Arial" w:hAnsi="Arial" w:cs="Arial"/>
          <w:color w:val="000000" w:themeColor="text1"/>
        </w:rPr>
        <w:t xml:space="preserve"> suspensão</w:t>
      </w:r>
      <w:r w:rsidR="00DB1505">
        <w:rPr>
          <w:rFonts w:ascii="Arial" w:hAnsi="Arial" w:cs="Arial"/>
          <w:color w:val="000000" w:themeColor="text1"/>
        </w:rPr>
        <w:t xml:space="preserve"> dianteira, o que</w:t>
      </w:r>
      <w:r w:rsidR="00DB1505" w:rsidRPr="00DB1505">
        <w:rPr>
          <w:rFonts w:ascii="Arial" w:hAnsi="Arial" w:cs="Arial"/>
          <w:color w:val="000000" w:themeColor="text1"/>
        </w:rPr>
        <w:t xml:space="preserve"> </w:t>
      </w:r>
      <w:r w:rsidR="00DB1505">
        <w:rPr>
          <w:rFonts w:ascii="Arial" w:hAnsi="Arial" w:cs="Arial"/>
          <w:color w:val="000000" w:themeColor="text1"/>
        </w:rPr>
        <w:t>proporciona</w:t>
      </w:r>
      <w:r w:rsidR="00DB1505" w:rsidRPr="00DB1505">
        <w:rPr>
          <w:rFonts w:ascii="Arial" w:hAnsi="Arial" w:cs="Arial"/>
          <w:color w:val="000000" w:themeColor="text1"/>
        </w:rPr>
        <w:t xml:space="preserve"> melhor dirigibilidade</w:t>
      </w:r>
      <w:r w:rsidR="00DB1505">
        <w:rPr>
          <w:rFonts w:ascii="Arial" w:hAnsi="Arial" w:cs="Arial"/>
          <w:color w:val="000000" w:themeColor="text1"/>
        </w:rPr>
        <w:t>,</w:t>
      </w:r>
      <w:r w:rsidR="00DB1505" w:rsidRPr="00DB1505">
        <w:rPr>
          <w:rFonts w:ascii="Arial" w:hAnsi="Arial" w:cs="Arial"/>
          <w:color w:val="000000" w:themeColor="text1"/>
        </w:rPr>
        <w:t xml:space="preserve"> funcionamento mais preciso </w:t>
      </w:r>
      <w:r w:rsidR="00DB1505">
        <w:rPr>
          <w:rFonts w:ascii="Arial" w:hAnsi="Arial" w:cs="Arial"/>
          <w:color w:val="000000" w:themeColor="text1"/>
        </w:rPr>
        <w:t>na</w:t>
      </w:r>
      <w:r w:rsidR="00DB1505" w:rsidRPr="00DB1505">
        <w:rPr>
          <w:rFonts w:ascii="Arial" w:hAnsi="Arial" w:cs="Arial"/>
          <w:color w:val="000000" w:themeColor="text1"/>
        </w:rPr>
        <w:t xml:space="preserve"> absor</w:t>
      </w:r>
      <w:r w:rsidR="00DB1505">
        <w:rPr>
          <w:rFonts w:ascii="Arial" w:hAnsi="Arial" w:cs="Arial"/>
          <w:color w:val="000000" w:themeColor="text1"/>
        </w:rPr>
        <w:t>ção</w:t>
      </w:r>
      <w:r w:rsidR="00DB1505" w:rsidRPr="00DB1505">
        <w:rPr>
          <w:rFonts w:ascii="Arial" w:hAnsi="Arial" w:cs="Arial"/>
          <w:color w:val="000000" w:themeColor="text1"/>
        </w:rPr>
        <w:t xml:space="preserve"> </w:t>
      </w:r>
      <w:r w:rsidR="00DB1505">
        <w:rPr>
          <w:rFonts w:ascii="Arial" w:hAnsi="Arial" w:cs="Arial"/>
          <w:color w:val="000000" w:themeColor="text1"/>
        </w:rPr>
        <w:t>da</w:t>
      </w:r>
      <w:r w:rsidR="00DB1505" w:rsidRPr="00DB1505">
        <w:rPr>
          <w:rFonts w:ascii="Arial" w:hAnsi="Arial" w:cs="Arial"/>
          <w:color w:val="000000" w:themeColor="text1"/>
        </w:rPr>
        <w:t>s irregularidades do terreno</w:t>
      </w:r>
      <w:r w:rsidR="00DB1505">
        <w:rPr>
          <w:rFonts w:ascii="Arial" w:hAnsi="Arial" w:cs="Arial"/>
          <w:color w:val="000000" w:themeColor="text1"/>
        </w:rPr>
        <w:t xml:space="preserve"> e um menor número de</w:t>
      </w:r>
      <w:r w:rsidR="00DB1505" w:rsidRPr="00DB1505">
        <w:rPr>
          <w:rFonts w:ascii="Arial" w:hAnsi="Arial" w:cs="Arial"/>
          <w:color w:val="000000" w:themeColor="text1"/>
        </w:rPr>
        <w:t xml:space="preserve"> componentes internos, </w:t>
      </w:r>
      <w:r w:rsidR="00192BE2">
        <w:rPr>
          <w:rFonts w:ascii="Arial" w:hAnsi="Arial" w:cs="Arial"/>
          <w:color w:val="000000" w:themeColor="text1"/>
        </w:rPr>
        <w:t>além de</w:t>
      </w:r>
      <w:r w:rsidR="00DB1505">
        <w:rPr>
          <w:rFonts w:ascii="Arial" w:hAnsi="Arial" w:cs="Arial"/>
          <w:color w:val="000000" w:themeColor="text1"/>
        </w:rPr>
        <w:t xml:space="preserve"> maior</w:t>
      </w:r>
      <w:r w:rsidR="00DB1505" w:rsidRPr="00DB1505">
        <w:rPr>
          <w:rFonts w:ascii="Arial" w:hAnsi="Arial" w:cs="Arial"/>
          <w:color w:val="000000" w:themeColor="text1"/>
        </w:rPr>
        <w:t xml:space="preserve"> durabilidade</w:t>
      </w:r>
      <w:r w:rsidR="00DB1505">
        <w:rPr>
          <w:rFonts w:ascii="Arial" w:hAnsi="Arial" w:cs="Arial"/>
          <w:color w:val="000000" w:themeColor="text1"/>
        </w:rPr>
        <w:t>.</w:t>
      </w:r>
      <w:r w:rsidR="00C93157">
        <w:rPr>
          <w:rFonts w:ascii="Arial" w:hAnsi="Arial" w:cs="Arial"/>
          <w:color w:val="000000" w:themeColor="text1"/>
        </w:rPr>
        <w:t xml:space="preserve"> O sistema de suspensão traseira</w:t>
      </w:r>
      <w:r>
        <w:rPr>
          <w:rFonts w:ascii="Arial" w:hAnsi="Arial" w:cs="Arial"/>
          <w:color w:val="000000" w:themeColor="text1"/>
        </w:rPr>
        <w:t>, cujo curso é de 106 mm,</w:t>
      </w:r>
      <w:r w:rsidR="00C93157">
        <w:rPr>
          <w:rFonts w:ascii="Arial" w:hAnsi="Arial" w:cs="Arial"/>
          <w:color w:val="000000" w:themeColor="text1"/>
        </w:rPr>
        <w:t xml:space="preserve"> </w:t>
      </w:r>
      <w:r w:rsidR="00192BE2">
        <w:rPr>
          <w:rFonts w:ascii="Arial" w:hAnsi="Arial" w:cs="Arial"/>
          <w:color w:val="000000" w:themeColor="text1"/>
        </w:rPr>
        <w:t xml:space="preserve">utiliza </w:t>
      </w:r>
      <w:r w:rsidR="00C93157">
        <w:rPr>
          <w:rFonts w:ascii="Arial" w:hAnsi="Arial" w:cs="Arial"/>
          <w:color w:val="000000" w:themeColor="text1"/>
        </w:rPr>
        <w:t>dois conjuntos amortecedor-mola de dupla ação, com possibilidade de regulagem na carga da mola em cinco posições</w:t>
      </w:r>
      <w:r w:rsidR="00192BE2">
        <w:rPr>
          <w:rFonts w:ascii="Arial" w:hAnsi="Arial" w:cs="Arial"/>
          <w:color w:val="000000" w:themeColor="text1"/>
        </w:rPr>
        <w:t>, ligados à robusta balança de suspensão de aço.</w:t>
      </w:r>
    </w:p>
    <w:p w14:paraId="5DFAB7C2" w14:textId="78104D05" w:rsidR="005574C6" w:rsidRDefault="008B504E" w:rsidP="00425782">
      <w:pPr>
        <w:spacing w:after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 w:themeColor="text1"/>
        </w:rPr>
        <w:t>Na Honda CG 160</w:t>
      </w:r>
      <w:r w:rsidR="00313FBF">
        <w:rPr>
          <w:rFonts w:ascii="Arial" w:hAnsi="Arial" w:cs="Arial"/>
          <w:color w:val="000000" w:themeColor="text1"/>
        </w:rPr>
        <w:t xml:space="preserve"> </w:t>
      </w:r>
      <w:r w:rsidR="00313FBF" w:rsidRPr="00BF6C86">
        <w:rPr>
          <w:rFonts w:ascii="Arial" w:hAnsi="Arial" w:cs="Arial"/>
          <w:color w:val="000000" w:themeColor="text1"/>
        </w:rPr>
        <w:t>Cargo</w:t>
      </w:r>
      <w:r w:rsidR="00313FBF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Fan</w:t>
      </w:r>
      <w:proofErr w:type="spellEnd"/>
      <w:r>
        <w:rPr>
          <w:rFonts w:ascii="Arial" w:hAnsi="Arial" w:cs="Arial"/>
          <w:color w:val="000000" w:themeColor="text1"/>
        </w:rPr>
        <w:t xml:space="preserve"> e CG 160 Titan</w:t>
      </w:r>
      <w:r w:rsidR="00192BE2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as rodas são de liga leve</w:t>
      </w:r>
      <w:r w:rsidR="00E3103F">
        <w:rPr>
          <w:rFonts w:ascii="Arial" w:hAnsi="Arial" w:cs="Arial"/>
          <w:color w:val="000000" w:themeColor="text1"/>
        </w:rPr>
        <w:t xml:space="preserve"> com cinco raios duplos</w:t>
      </w:r>
      <w:r>
        <w:rPr>
          <w:rFonts w:ascii="Arial" w:hAnsi="Arial" w:cs="Arial"/>
          <w:color w:val="000000" w:themeColor="text1"/>
        </w:rPr>
        <w:t xml:space="preserve">, enquanto na CG </w:t>
      </w:r>
      <w:r w:rsidR="005574C6">
        <w:rPr>
          <w:rFonts w:ascii="Arial" w:hAnsi="Arial" w:cs="Arial"/>
          <w:color w:val="000000" w:themeColor="text1"/>
        </w:rPr>
        <w:t>160 Start são raiadas</w:t>
      </w:r>
      <w:r w:rsidR="00192BE2">
        <w:rPr>
          <w:rFonts w:ascii="Arial" w:hAnsi="Arial" w:cs="Arial"/>
          <w:color w:val="000000" w:themeColor="text1"/>
        </w:rPr>
        <w:t>,</w:t>
      </w:r>
      <w:r w:rsidR="005574C6">
        <w:rPr>
          <w:rFonts w:ascii="Arial" w:hAnsi="Arial" w:cs="Arial"/>
          <w:color w:val="000000" w:themeColor="text1"/>
        </w:rPr>
        <w:t xml:space="preserve"> com aros de aço</w:t>
      </w:r>
      <w:r w:rsidR="00DD5F92">
        <w:rPr>
          <w:rFonts w:ascii="Arial" w:hAnsi="Arial" w:cs="Arial"/>
          <w:color w:val="000000" w:themeColor="text1"/>
        </w:rPr>
        <w:t xml:space="preserve"> “Black Chrome”</w:t>
      </w:r>
      <w:r w:rsidR="005574C6">
        <w:rPr>
          <w:rFonts w:ascii="Arial" w:hAnsi="Arial" w:cs="Arial"/>
          <w:color w:val="000000" w:themeColor="text1"/>
        </w:rPr>
        <w:t xml:space="preserve">. </w:t>
      </w:r>
      <w:r w:rsidR="00192BE2">
        <w:rPr>
          <w:rFonts w:ascii="Arial" w:hAnsi="Arial" w:cs="Arial"/>
          <w:color w:val="000000" w:themeColor="text1"/>
        </w:rPr>
        <w:t>Em todas as versões da CG</w:t>
      </w:r>
      <w:r w:rsidR="005574C6">
        <w:rPr>
          <w:rFonts w:ascii="Arial" w:hAnsi="Arial" w:cs="Arial"/>
          <w:color w:val="000000" w:themeColor="text1"/>
        </w:rPr>
        <w:t xml:space="preserve"> o pneu dianteiro tem medida </w:t>
      </w:r>
      <w:r w:rsidR="005574C6" w:rsidRPr="008B504E">
        <w:rPr>
          <w:rFonts w:ascii="Arial" w:hAnsi="Arial" w:cs="Arial"/>
          <w:lang w:eastAsia="en-US"/>
        </w:rPr>
        <w:t>80/100 18 M/C 47P</w:t>
      </w:r>
      <w:r w:rsidR="00192BE2">
        <w:rPr>
          <w:rFonts w:ascii="Arial" w:hAnsi="Arial" w:cs="Arial"/>
          <w:lang w:eastAsia="en-US"/>
        </w:rPr>
        <w:t xml:space="preserve">. Na CG Start e CG </w:t>
      </w:r>
      <w:proofErr w:type="spellStart"/>
      <w:r w:rsidR="00192BE2">
        <w:rPr>
          <w:rFonts w:ascii="Arial" w:hAnsi="Arial" w:cs="Arial"/>
          <w:lang w:eastAsia="en-US"/>
        </w:rPr>
        <w:t>Fan</w:t>
      </w:r>
      <w:proofErr w:type="spellEnd"/>
      <w:r w:rsidR="005574C6">
        <w:rPr>
          <w:rFonts w:ascii="Arial" w:hAnsi="Arial" w:cs="Arial"/>
          <w:lang w:eastAsia="en-US"/>
        </w:rPr>
        <w:t xml:space="preserve"> o</w:t>
      </w:r>
      <w:r w:rsidR="00192BE2">
        <w:rPr>
          <w:rFonts w:ascii="Arial" w:hAnsi="Arial" w:cs="Arial"/>
          <w:lang w:eastAsia="en-US"/>
        </w:rPr>
        <w:t xml:space="preserve"> pneu</w:t>
      </w:r>
      <w:r w:rsidR="005574C6">
        <w:rPr>
          <w:rFonts w:ascii="Arial" w:hAnsi="Arial" w:cs="Arial"/>
          <w:lang w:eastAsia="en-US"/>
        </w:rPr>
        <w:t xml:space="preserve"> traseiro tem medida </w:t>
      </w:r>
      <w:r w:rsidR="005574C6" w:rsidRPr="005574C6">
        <w:rPr>
          <w:rFonts w:ascii="Arial" w:hAnsi="Arial" w:cs="Arial"/>
          <w:lang w:eastAsia="en-US"/>
        </w:rPr>
        <w:t>90/90 – 18 M/C REINF 57P</w:t>
      </w:r>
      <w:r w:rsidR="00192BE2">
        <w:rPr>
          <w:rFonts w:ascii="Arial" w:hAnsi="Arial" w:cs="Arial"/>
          <w:lang w:eastAsia="en-US"/>
        </w:rPr>
        <w:t xml:space="preserve"> enquanto n</w:t>
      </w:r>
      <w:r w:rsidR="005574C6">
        <w:rPr>
          <w:rFonts w:ascii="Arial" w:hAnsi="Arial" w:cs="Arial"/>
          <w:lang w:eastAsia="en-US"/>
        </w:rPr>
        <w:t>a CG 160 Titan o pneu traseiro tem medida</w:t>
      </w:r>
      <w:r w:rsidR="00192BE2">
        <w:rPr>
          <w:rFonts w:ascii="Arial" w:hAnsi="Arial" w:cs="Arial"/>
          <w:lang w:eastAsia="en-US"/>
        </w:rPr>
        <w:t xml:space="preserve"> maior, de</w:t>
      </w:r>
      <w:r w:rsidR="005574C6">
        <w:rPr>
          <w:rFonts w:ascii="Arial" w:hAnsi="Arial" w:cs="Arial"/>
          <w:lang w:eastAsia="en-US"/>
        </w:rPr>
        <w:t xml:space="preserve"> </w:t>
      </w:r>
      <w:r w:rsidR="005574C6" w:rsidRPr="008B504E">
        <w:rPr>
          <w:rFonts w:ascii="Arial" w:hAnsi="Arial" w:cs="Arial"/>
          <w:lang w:eastAsia="en-US"/>
        </w:rPr>
        <w:t>100/80 – 18M/C REINF 59P</w:t>
      </w:r>
      <w:r w:rsidR="005574C6">
        <w:rPr>
          <w:rFonts w:ascii="Arial" w:hAnsi="Arial" w:cs="Arial"/>
          <w:lang w:eastAsia="en-US"/>
        </w:rPr>
        <w:t>.</w:t>
      </w:r>
    </w:p>
    <w:p w14:paraId="1FBA8FCE" w14:textId="77777777" w:rsidR="005574C6" w:rsidRDefault="005574C6" w:rsidP="00425782">
      <w:pPr>
        <w:spacing w:after="0"/>
        <w:jc w:val="both"/>
        <w:rPr>
          <w:rFonts w:ascii="Arial" w:hAnsi="Arial" w:cs="Arial"/>
          <w:lang w:eastAsia="en-US"/>
        </w:rPr>
      </w:pPr>
    </w:p>
    <w:p w14:paraId="53359E89" w14:textId="3D05B88A" w:rsidR="008B504E" w:rsidRPr="008B504E" w:rsidRDefault="00445CBA" w:rsidP="00425782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Arial" w:hAnsi="Arial" w:cs="Arial"/>
          <w:shd w:val="clear" w:color="auto" w:fill="FFFFFF"/>
        </w:rPr>
        <w:t>Quanto aos freios, o</w:t>
      </w:r>
      <w:r w:rsidR="005574C6">
        <w:rPr>
          <w:rFonts w:ascii="Arial" w:hAnsi="Arial" w:cs="Arial"/>
          <w:shd w:val="clear" w:color="auto" w:fill="FFFFFF"/>
        </w:rPr>
        <w:t xml:space="preserve"> sistema CBS – </w:t>
      </w:r>
      <w:proofErr w:type="spellStart"/>
      <w:r w:rsidR="005574C6">
        <w:rPr>
          <w:rFonts w:ascii="Arial" w:hAnsi="Arial" w:cs="Arial"/>
          <w:shd w:val="clear" w:color="auto" w:fill="FFFFFF"/>
        </w:rPr>
        <w:t>Combined</w:t>
      </w:r>
      <w:proofErr w:type="spellEnd"/>
      <w:r w:rsidR="005574C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5574C6">
        <w:rPr>
          <w:rFonts w:ascii="Arial" w:hAnsi="Arial" w:cs="Arial"/>
          <w:shd w:val="clear" w:color="auto" w:fill="FFFFFF"/>
        </w:rPr>
        <w:t>Braking</w:t>
      </w:r>
      <w:proofErr w:type="spellEnd"/>
      <w:r w:rsidR="005574C6">
        <w:rPr>
          <w:rFonts w:ascii="Arial" w:hAnsi="Arial" w:cs="Arial"/>
          <w:shd w:val="clear" w:color="auto" w:fill="FFFFFF"/>
        </w:rPr>
        <w:t xml:space="preserve"> System –, é comum à todas as Honda CG 2022.</w:t>
      </w:r>
      <w:r w:rsidR="005574C6">
        <w:rPr>
          <w:rFonts w:ascii="Arial" w:hAnsi="Arial" w:cs="Arial"/>
          <w:lang w:eastAsia="en-US"/>
        </w:rPr>
        <w:t xml:space="preserve"> Na CG 160 Start </w:t>
      </w:r>
      <w:r>
        <w:rPr>
          <w:rFonts w:ascii="Arial" w:hAnsi="Arial" w:cs="Arial"/>
          <w:lang w:eastAsia="en-US"/>
        </w:rPr>
        <w:t>amb</w:t>
      </w:r>
      <w:r w:rsidR="005574C6">
        <w:rPr>
          <w:rFonts w:ascii="Arial" w:hAnsi="Arial" w:cs="Arial"/>
          <w:lang w:eastAsia="en-US"/>
        </w:rPr>
        <w:t xml:space="preserve">os freios são a tambor, com </w:t>
      </w:r>
      <w:r w:rsidR="007358FB">
        <w:rPr>
          <w:rFonts w:ascii="Arial" w:hAnsi="Arial" w:cs="Arial"/>
          <w:lang w:eastAsia="en-US"/>
        </w:rPr>
        <w:t xml:space="preserve">diâmetro de </w:t>
      </w:r>
      <w:r w:rsidR="005574C6">
        <w:rPr>
          <w:rFonts w:ascii="Arial" w:hAnsi="Arial" w:cs="Arial"/>
          <w:lang w:eastAsia="en-US"/>
        </w:rPr>
        <w:t>130mm. Nas CG 160</w:t>
      </w:r>
      <w:r w:rsidR="00313FBF">
        <w:rPr>
          <w:rFonts w:ascii="Arial" w:hAnsi="Arial" w:cs="Arial"/>
          <w:lang w:eastAsia="en-US"/>
        </w:rPr>
        <w:t xml:space="preserve"> </w:t>
      </w:r>
      <w:r w:rsidR="00313FBF" w:rsidRPr="00BF6C86">
        <w:rPr>
          <w:rFonts w:ascii="Arial" w:hAnsi="Arial" w:cs="Arial"/>
          <w:lang w:eastAsia="en-US"/>
        </w:rPr>
        <w:t>Cargo</w:t>
      </w:r>
      <w:r w:rsidR="00313FBF">
        <w:rPr>
          <w:rFonts w:ascii="Arial" w:hAnsi="Arial" w:cs="Arial"/>
          <w:lang w:eastAsia="en-US"/>
        </w:rPr>
        <w:t>,</w:t>
      </w:r>
      <w:r w:rsidR="005574C6">
        <w:rPr>
          <w:rFonts w:ascii="Arial" w:hAnsi="Arial" w:cs="Arial"/>
          <w:lang w:eastAsia="en-US"/>
        </w:rPr>
        <w:t xml:space="preserve"> </w:t>
      </w:r>
      <w:proofErr w:type="spellStart"/>
      <w:r w:rsidR="005574C6">
        <w:rPr>
          <w:rFonts w:ascii="Arial" w:hAnsi="Arial" w:cs="Arial"/>
          <w:lang w:eastAsia="en-US"/>
        </w:rPr>
        <w:t>Fan</w:t>
      </w:r>
      <w:proofErr w:type="spellEnd"/>
      <w:r w:rsidR="005574C6">
        <w:rPr>
          <w:rFonts w:ascii="Arial" w:hAnsi="Arial" w:cs="Arial"/>
          <w:lang w:eastAsia="en-US"/>
        </w:rPr>
        <w:t xml:space="preserve"> e Titan o disco dianteiro de 240mm de d</w:t>
      </w:r>
      <w:r>
        <w:rPr>
          <w:rFonts w:ascii="Arial" w:hAnsi="Arial" w:cs="Arial"/>
          <w:lang w:eastAsia="en-US"/>
        </w:rPr>
        <w:t>i</w:t>
      </w:r>
      <w:r w:rsidR="005574C6">
        <w:rPr>
          <w:rFonts w:ascii="Arial" w:hAnsi="Arial" w:cs="Arial"/>
          <w:lang w:eastAsia="en-US"/>
        </w:rPr>
        <w:t xml:space="preserve">âmetro </w:t>
      </w:r>
      <w:r>
        <w:rPr>
          <w:rFonts w:ascii="Arial" w:hAnsi="Arial" w:cs="Arial"/>
          <w:lang w:eastAsia="en-US"/>
        </w:rPr>
        <w:t>e</w:t>
      </w:r>
      <w:r w:rsidR="005574C6">
        <w:rPr>
          <w:rFonts w:ascii="Arial" w:hAnsi="Arial" w:cs="Arial"/>
          <w:lang w:eastAsia="en-US"/>
        </w:rPr>
        <w:t xml:space="preserve"> </w:t>
      </w:r>
      <w:proofErr w:type="spellStart"/>
      <w:r w:rsidR="005574C6">
        <w:rPr>
          <w:rFonts w:ascii="Arial" w:hAnsi="Arial" w:cs="Arial"/>
          <w:lang w:eastAsia="en-US"/>
        </w:rPr>
        <w:t>cáliper</w:t>
      </w:r>
      <w:proofErr w:type="spellEnd"/>
      <w:r w:rsidR="005574C6">
        <w:rPr>
          <w:rFonts w:ascii="Arial" w:hAnsi="Arial" w:cs="Arial"/>
          <w:lang w:eastAsia="en-US"/>
        </w:rPr>
        <w:t xml:space="preserve"> de </w:t>
      </w:r>
      <w:r>
        <w:rPr>
          <w:rFonts w:ascii="Arial" w:hAnsi="Arial" w:cs="Arial"/>
          <w:lang w:eastAsia="en-US"/>
        </w:rPr>
        <w:t>pistão triplo de acionamento hidráulico, enquanto na traseira o tambor tem 130 mm de diâmetro.</w:t>
      </w:r>
      <w:r w:rsidR="005574C6">
        <w:rPr>
          <w:rFonts w:ascii="Arial" w:hAnsi="Arial" w:cs="Arial"/>
          <w:lang w:eastAsia="en-US"/>
        </w:rPr>
        <w:t xml:space="preserve"> </w:t>
      </w:r>
    </w:p>
    <w:p w14:paraId="7FFD9EEA" w14:textId="13B01A3F" w:rsidR="005A4F72" w:rsidRPr="008469DF" w:rsidRDefault="005A4F72" w:rsidP="00425782">
      <w:pPr>
        <w:spacing w:before="100" w:beforeAutospacing="1" w:after="100" w:afterAutospacing="1"/>
        <w:jc w:val="both"/>
        <w:rPr>
          <w:rStyle w:val="Forte"/>
          <w:rFonts w:ascii="Arial" w:hAnsi="Arial" w:cs="Arial"/>
          <w:b w:val="0"/>
          <w:bCs w:val="0"/>
          <w:shd w:val="clear" w:color="auto" w:fill="FFFFFF"/>
        </w:rPr>
      </w:pPr>
      <w:r w:rsidRPr="00E01021">
        <w:rPr>
          <w:rStyle w:val="Forte"/>
          <w:rFonts w:ascii="Arial" w:hAnsi="Arial" w:cs="Arial"/>
          <w:color w:val="000000"/>
          <w:u w:val="single"/>
        </w:rPr>
        <w:t xml:space="preserve">3.2 </w:t>
      </w:r>
      <w:r w:rsidR="00291EBD">
        <w:rPr>
          <w:rStyle w:val="Forte"/>
          <w:rFonts w:ascii="Arial" w:hAnsi="Arial" w:cs="Arial"/>
          <w:color w:val="000000"/>
          <w:u w:val="single"/>
        </w:rPr>
        <w:t>Design</w:t>
      </w:r>
      <w:r w:rsidR="009011D9">
        <w:rPr>
          <w:rStyle w:val="Forte"/>
          <w:rFonts w:ascii="Arial" w:hAnsi="Arial" w:cs="Arial"/>
          <w:color w:val="000000"/>
          <w:u w:val="single"/>
        </w:rPr>
        <w:t xml:space="preserve"> &amp; </w:t>
      </w:r>
      <w:r w:rsidR="00291EBD">
        <w:rPr>
          <w:rStyle w:val="Forte"/>
          <w:rFonts w:ascii="Arial" w:hAnsi="Arial" w:cs="Arial"/>
          <w:color w:val="000000"/>
          <w:u w:val="single"/>
        </w:rPr>
        <w:t>aspectos práticos</w:t>
      </w:r>
    </w:p>
    <w:p w14:paraId="72B3F488" w14:textId="26AD97BD" w:rsidR="009011D9" w:rsidRPr="00242F74" w:rsidRDefault="00510121" w:rsidP="00425782">
      <w:pPr>
        <w:numPr>
          <w:ilvl w:val="0"/>
          <w:numId w:val="13"/>
        </w:numPr>
        <w:spacing w:before="100" w:beforeAutospacing="1" w:after="100" w:afterAutospacing="1"/>
        <w:jc w:val="both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Moldura da carenagem do p</w:t>
      </w:r>
      <w:r w:rsidR="00FF7BF8">
        <w:rPr>
          <w:rStyle w:val="nfase"/>
          <w:rFonts w:ascii="Arial" w:hAnsi="Arial" w:cs="Arial"/>
          <w:b/>
          <w:bCs/>
          <w:color w:val="000000"/>
        </w:rPr>
        <w:t>ainel</w:t>
      </w:r>
      <w:r w:rsidR="00DA4655">
        <w:rPr>
          <w:rStyle w:val="nfase"/>
          <w:rFonts w:ascii="Arial" w:hAnsi="Arial" w:cs="Arial"/>
          <w:b/>
          <w:bCs/>
          <w:color w:val="000000"/>
        </w:rPr>
        <w:t xml:space="preserve"> de instrumentos</w:t>
      </w:r>
      <w:r w:rsidR="00FF7BF8">
        <w:rPr>
          <w:rStyle w:val="nfase"/>
          <w:rFonts w:ascii="Arial" w:hAnsi="Arial" w:cs="Arial"/>
          <w:b/>
          <w:bCs/>
          <w:color w:val="000000"/>
        </w:rPr>
        <w:t xml:space="preserve"> </w:t>
      </w:r>
      <w:r w:rsidR="00226831">
        <w:rPr>
          <w:rStyle w:val="nfase"/>
          <w:rFonts w:ascii="Arial" w:hAnsi="Arial" w:cs="Arial"/>
          <w:b/>
          <w:bCs/>
          <w:color w:val="000000"/>
        </w:rPr>
        <w:t>redesen</w:t>
      </w:r>
      <w:r w:rsidR="00DB0B00">
        <w:rPr>
          <w:rStyle w:val="nfase"/>
          <w:rFonts w:ascii="Arial" w:hAnsi="Arial" w:cs="Arial"/>
          <w:b/>
          <w:bCs/>
          <w:color w:val="000000"/>
        </w:rPr>
        <w:t>h</w:t>
      </w:r>
      <w:r w:rsidR="00226831">
        <w:rPr>
          <w:rStyle w:val="nfase"/>
          <w:rFonts w:ascii="Arial" w:hAnsi="Arial" w:cs="Arial"/>
          <w:b/>
          <w:bCs/>
          <w:color w:val="000000"/>
        </w:rPr>
        <w:t>ad</w:t>
      </w:r>
      <w:r>
        <w:rPr>
          <w:rStyle w:val="nfase"/>
          <w:rFonts w:ascii="Arial" w:hAnsi="Arial" w:cs="Arial"/>
          <w:b/>
          <w:bCs/>
          <w:color w:val="000000"/>
        </w:rPr>
        <w:t>a</w:t>
      </w:r>
    </w:p>
    <w:p w14:paraId="6EE25516" w14:textId="77777777" w:rsidR="00DA4655" w:rsidRPr="00DA4655" w:rsidRDefault="00DA4655" w:rsidP="00425782">
      <w:pPr>
        <w:numPr>
          <w:ilvl w:val="0"/>
          <w:numId w:val="13"/>
        </w:numPr>
        <w:spacing w:before="100" w:beforeAutospacing="1" w:after="100" w:afterAutospacing="1"/>
        <w:jc w:val="both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Novas carenagens de farol</w:t>
      </w:r>
    </w:p>
    <w:p w14:paraId="3E456C77" w14:textId="38BCCCC7" w:rsidR="00242F74" w:rsidRPr="00226831" w:rsidRDefault="00226831" w:rsidP="00425782">
      <w:pPr>
        <w:numPr>
          <w:ilvl w:val="0"/>
          <w:numId w:val="13"/>
        </w:numPr>
        <w:spacing w:before="100" w:beforeAutospacing="1" w:after="100" w:afterAutospacing="1"/>
        <w:jc w:val="both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C</w:t>
      </w:r>
      <w:r w:rsidR="00DA4655">
        <w:rPr>
          <w:rStyle w:val="nfase"/>
          <w:rFonts w:ascii="Arial" w:hAnsi="Arial" w:cs="Arial"/>
          <w:b/>
          <w:bCs/>
          <w:color w:val="000000"/>
        </w:rPr>
        <w:t xml:space="preserve">arenagens </w:t>
      </w:r>
      <w:r>
        <w:rPr>
          <w:rStyle w:val="nfase"/>
          <w:rFonts w:ascii="Arial" w:hAnsi="Arial" w:cs="Arial"/>
          <w:b/>
          <w:bCs/>
          <w:color w:val="000000"/>
        </w:rPr>
        <w:t xml:space="preserve">laterais </w:t>
      </w:r>
      <w:r w:rsidR="00DA4655">
        <w:rPr>
          <w:rStyle w:val="nfase"/>
          <w:rFonts w:ascii="Arial" w:hAnsi="Arial" w:cs="Arial"/>
          <w:b/>
          <w:bCs/>
          <w:color w:val="000000"/>
        </w:rPr>
        <w:t>de tanque</w:t>
      </w:r>
      <w:r>
        <w:rPr>
          <w:rStyle w:val="nfase"/>
          <w:rFonts w:ascii="Arial" w:hAnsi="Arial" w:cs="Arial"/>
          <w:b/>
          <w:bCs/>
          <w:color w:val="000000"/>
        </w:rPr>
        <w:t xml:space="preserve"> inéditas</w:t>
      </w:r>
      <w:r w:rsidR="00DA4655">
        <w:rPr>
          <w:rStyle w:val="nfase"/>
          <w:rFonts w:ascii="Arial" w:hAnsi="Arial" w:cs="Arial"/>
          <w:b/>
          <w:bCs/>
          <w:color w:val="000000"/>
        </w:rPr>
        <w:t xml:space="preserve"> para</w:t>
      </w:r>
      <w:r w:rsidR="00313FBF">
        <w:rPr>
          <w:rStyle w:val="nfase"/>
          <w:rFonts w:ascii="Arial" w:hAnsi="Arial" w:cs="Arial"/>
          <w:b/>
          <w:bCs/>
          <w:color w:val="000000"/>
        </w:rPr>
        <w:t xml:space="preserve"> </w:t>
      </w:r>
      <w:r w:rsidR="00313FBF" w:rsidRPr="00BF6C86">
        <w:rPr>
          <w:rStyle w:val="nfase"/>
          <w:rFonts w:ascii="Arial" w:hAnsi="Arial" w:cs="Arial"/>
          <w:b/>
          <w:bCs/>
          <w:color w:val="000000"/>
        </w:rPr>
        <w:t>Cargo</w:t>
      </w:r>
      <w:r w:rsidR="00313FBF">
        <w:rPr>
          <w:rStyle w:val="nfase"/>
          <w:rFonts w:ascii="Arial" w:hAnsi="Arial" w:cs="Arial"/>
          <w:b/>
          <w:bCs/>
          <w:color w:val="000000"/>
        </w:rPr>
        <w:t>,</w:t>
      </w:r>
      <w:r w:rsidR="00DA4655">
        <w:rPr>
          <w:rStyle w:val="nfase"/>
          <w:rFonts w:ascii="Arial" w:hAnsi="Arial" w:cs="Arial"/>
          <w:b/>
          <w:bCs/>
          <w:color w:val="000000"/>
        </w:rPr>
        <w:t xml:space="preserve"> </w:t>
      </w:r>
      <w:proofErr w:type="spellStart"/>
      <w:r w:rsidR="00DA4655">
        <w:rPr>
          <w:rStyle w:val="nfase"/>
          <w:rFonts w:ascii="Arial" w:hAnsi="Arial" w:cs="Arial"/>
          <w:b/>
          <w:bCs/>
          <w:color w:val="000000"/>
        </w:rPr>
        <w:t>Fan</w:t>
      </w:r>
      <w:proofErr w:type="spellEnd"/>
      <w:r w:rsidR="00DA4655">
        <w:rPr>
          <w:rStyle w:val="nfase"/>
          <w:rFonts w:ascii="Arial" w:hAnsi="Arial" w:cs="Arial"/>
          <w:b/>
          <w:bCs/>
          <w:color w:val="000000"/>
        </w:rPr>
        <w:t xml:space="preserve"> e Titan</w:t>
      </w:r>
    </w:p>
    <w:p w14:paraId="28F92EBA" w14:textId="619A33B5" w:rsidR="00226831" w:rsidRPr="00E01021" w:rsidRDefault="00226831" w:rsidP="0042578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Laterais da rabeta redesenhadas na Titan</w:t>
      </w:r>
    </w:p>
    <w:p w14:paraId="6D3A33A3" w14:textId="42EEBE43" w:rsidR="00242F74" w:rsidRDefault="001A34FA" w:rsidP="00425782">
      <w:pPr>
        <w:jc w:val="both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As</w:t>
      </w:r>
      <w:r w:rsidR="00412CDC">
        <w:rPr>
          <w:rFonts w:ascii="Arial" w:hAnsi="Arial" w:cs="Arial"/>
        </w:rPr>
        <w:t xml:space="preserve"> versões 2022 da família Honda CG receb</w:t>
      </w:r>
      <w:r>
        <w:rPr>
          <w:rFonts w:ascii="Arial" w:hAnsi="Arial" w:cs="Arial"/>
        </w:rPr>
        <w:t>eram</w:t>
      </w:r>
      <w:r w:rsidR="00412CDC">
        <w:rPr>
          <w:rFonts w:ascii="Arial" w:hAnsi="Arial" w:cs="Arial"/>
        </w:rPr>
        <w:t xml:space="preserve"> atualizações no design distintas</w:t>
      </w:r>
      <w:r>
        <w:rPr>
          <w:rFonts w:ascii="Arial" w:hAnsi="Arial" w:cs="Arial"/>
        </w:rPr>
        <w:t xml:space="preserve"> entre si, ação que teve</w:t>
      </w:r>
      <w:r w:rsidR="00412CDC">
        <w:rPr>
          <w:rFonts w:ascii="Arial" w:hAnsi="Arial" w:cs="Arial"/>
        </w:rPr>
        <w:t xml:space="preserve"> como </w:t>
      </w:r>
      <w:r>
        <w:rPr>
          <w:rFonts w:ascii="Arial" w:hAnsi="Arial" w:cs="Arial"/>
        </w:rPr>
        <w:t>objetivo</w:t>
      </w:r>
      <w:r w:rsidR="00412C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reforçar uma</w:t>
      </w:r>
      <w:r w:rsidR="00412CDC">
        <w:rPr>
          <w:rFonts w:ascii="Arial" w:hAnsi="Arial" w:cs="Arial"/>
        </w:rPr>
        <w:t xml:space="preserve"> identidade</w:t>
      </w:r>
      <w:r>
        <w:rPr>
          <w:rFonts w:ascii="Arial" w:hAnsi="Arial" w:cs="Arial"/>
        </w:rPr>
        <w:t xml:space="preserve"> visual</w:t>
      </w:r>
      <w:r w:rsidR="00412CDC">
        <w:rPr>
          <w:rFonts w:ascii="Arial" w:hAnsi="Arial" w:cs="Arial"/>
        </w:rPr>
        <w:t xml:space="preserve"> específica </w:t>
      </w:r>
      <w:r>
        <w:rPr>
          <w:rFonts w:ascii="Arial" w:hAnsi="Arial" w:cs="Arial"/>
        </w:rPr>
        <w:t>para</w:t>
      </w:r>
      <w:r w:rsidR="00412C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 </w:t>
      </w:r>
      <w:r w:rsidR="00412CDC">
        <w:rPr>
          <w:rFonts w:ascii="Arial" w:hAnsi="Arial" w:cs="Arial"/>
        </w:rPr>
        <w:t>modelo</w:t>
      </w:r>
      <w:r>
        <w:rPr>
          <w:rFonts w:ascii="Arial" w:hAnsi="Arial" w:cs="Arial"/>
        </w:rPr>
        <w:t>s, de acordo com o perfil do cliente de cada uma das CG.</w:t>
      </w:r>
    </w:p>
    <w:p w14:paraId="4238DBA2" w14:textId="709460B5" w:rsidR="00EC58DB" w:rsidRDefault="00412CDC" w:rsidP="00425782">
      <w:pPr>
        <w:jc w:val="both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Pr="00412CDC">
        <w:rPr>
          <w:rFonts w:ascii="Arial" w:hAnsi="Arial" w:cs="Arial"/>
        </w:rPr>
        <w:t xml:space="preserve"> Honda CG 160 Start, versão </w:t>
      </w:r>
      <w:r>
        <w:rPr>
          <w:rFonts w:ascii="Arial" w:hAnsi="Arial" w:cs="Arial"/>
        </w:rPr>
        <w:t>mais acessível do trio</w:t>
      </w:r>
      <w:r w:rsidR="00313FB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 valorização de linhas limpas</w:t>
      </w:r>
      <w:r w:rsidR="00EC58DB">
        <w:rPr>
          <w:rFonts w:ascii="Arial" w:hAnsi="Arial" w:cs="Arial"/>
        </w:rPr>
        <w:t>, sem adereços ou apêndices</w:t>
      </w:r>
      <w:r w:rsidR="001A34FA">
        <w:rPr>
          <w:rFonts w:ascii="Arial" w:hAnsi="Arial" w:cs="Arial"/>
        </w:rPr>
        <w:t xml:space="preserve"> estéticos</w:t>
      </w:r>
      <w:r w:rsidR="00EC58DB">
        <w:rPr>
          <w:rFonts w:ascii="Arial" w:hAnsi="Arial" w:cs="Arial"/>
        </w:rPr>
        <w:t xml:space="preserve">, foi a opção </w:t>
      </w:r>
      <w:r w:rsidR="00313FBF">
        <w:rPr>
          <w:rFonts w:ascii="Arial" w:hAnsi="Arial" w:cs="Arial"/>
        </w:rPr>
        <w:t xml:space="preserve">preferencial </w:t>
      </w:r>
      <w:r w:rsidR="001A34FA">
        <w:rPr>
          <w:rFonts w:ascii="Arial" w:hAnsi="Arial" w:cs="Arial"/>
        </w:rPr>
        <w:t>dos</w:t>
      </w:r>
      <w:r w:rsidR="00EC58DB">
        <w:rPr>
          <w:rFonts w:ascii="Arial" w:hAnsi="Arial" w:cs="Arial"/>
        </w:rPr>
        <w:t xml:space="preserve"> designers.</w:t>
      </w:r>
    </w:p>
    <w:p w14:paraId="4215767D" w14:textId="4EB86131" w:rsidR="00412CDC" w:rsidRDefault="001A34FA" w:rsidP="00425782">
      <w:pPr>
        <w:jc w:val="both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C58DB">
        <w:rPr>
          <w:rFonts w:ascii="Arial" w:hAnsi="Arial" w:cs="Arial"/>
        </w:rPr>
        <w:t>a</w:t>
      </w:r>
      <w:r w:rsidR="00313FBF">
        <w:rPr>
          <w:rFonts w:ascii="Arial" w:hAnsi="Arial" w:cs="Arial"/>
        </w:rPr>
        <w:t>s</w:t>
      </w:r>
      <w:r w:rsidR="00EC58DB">
        <w:rPr>
          <w:rFonts w:ascii="Arial" w:hAnsi="Arial" w:cs="Arial"/>
        </w:rPr>
        <w:t xml:space="preserve"> vers</w:t>
      </w:r>
      <w:r w:rsidR="00313FBF">
        <w:rPr>
          <w:rFonts w:ascii="Arial" w:hAnsi="Arial" w:cs="Arial"/>
        </w:rPr>
        <w:t>ões</w:t>
      </w:r>
      <w:r w:rsidR="00EC58DB">
        <w:rPr>
          <w:rFonts w:ascii="Arial" w:hAnsi="Arial" w:cs="Arial"/>
        </w:rPr>
        <w:t xml:space="preserve"> intermediária</w:t>
      </w:r>
      <w:r w:rsidR="00313FBF">
        <w:rPr>
          <w:rFonts w:ascii="Arial" w:hAnsi="Arial" w:cs="Arial"/>
        </w:rPr>
        <w:t>s</w:t>
      </w:r>
      <w:r w:rsidR="00EC58DB">
        <w:rPr>
          <w:rFonts w:ascii="Arial" w:hAnsi="Arial" w:cs="Arial"/>
        </w:rPr>
        <w:t>,</w:t>
      </w:r>
      <w:r w:rsidR="00313FBF">
        <w:rPr>
          <w:rFonts w:ascii="Arial" w:hAnsi="Arial" w:cs="Arial"/>
        </w:rPr>
        <w:t xml:space="preserve"> a profissional CG 16</w:t>
      </w:r>
      <w:r w:rsidR="00D97E7B">
        <w:rPr>
          <w:rFonts w:ascii="Arial" w:hAnsi="Arial" w:cs="Arial"/>
        </w:rPr>
        <w:t>0</w:t>
      </w:r>
      <w:r w:rsidR="00313FBF">
        <w:rPr>
          <w:rFonts w:ascii="Arial" w:hAnsi="Arial" w:cs="Arial"/>
        </w:rPr>
        <w:t xml:space="preserve"> </w:t>
      </w:r>
      <w:r w:rsidR="00313FBF" w:rsidRPr="00BF6C86">
        <w:rPr>
          <w:rFonts w:ascii="Arial" w:hAnsi="Arial" w:cs="Arial"/>
        </w:rPr>
        <w:t>Cargo</w:t>
      </w:r>
      <w:r w:rsidR="00313FBF">
        <w:rPr>
          <w:rFonts w:ascii="Arial" w:hAnsi="Arial" w:cs="Arial"/>
        </w:rPr>
        <w:t xml:space="preserve"> e </w:t>
      </w:r>
      <w:r w:rsidR="00EC58DB">
        <w:rPr>
          <w:rFonts w:ascii="Arial" w:hAnsi="Arial" w:cs="Arial"/>
        </w:rPr>
        <w:t xml:space="preserve">a Honda CG 160 </w:t>
      </w:r>
      <w:proofErr w:type="spellStart"/>
      <w:r w:rsidR="00EC58DB">
        <w:rPr>
          <w:rFonts w:ascii="Arial" w:hAnsi="Arial" w:cs="Arial"/>
        </w:rPr>
        <w:t>Fan</w:t>
      </w:r>
      <w:proofErr w:type="spellEnd"/>
      <w:r w:rsidR="00EC58DB">
        <w:rPr>
          <w:rFonts w:ascii="Arial" w:hAnsi="Arial" w:cs="Arial"/>
        </w:rPr>
        <w:t>, o design teve como norte o equilíbrio, um real meio-termo entre a marcante esportividade da mais elaborada CG 160 Titan e a essencial CG 160 Start.</w:t>
      </w:r>
    </w:p>
    <w:p w14:paraId="7390243E" w14:textId="34692478" w:rsidR="00EC58DB" w:rsidRDefault="00EC58DB" w:rsidP="00425782">
      <w:pPr>
        <w:jc w:val="both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Como é usual, </w:t>
      </w:r>
      <w:r w:rsidR="008A7A40">
        <w:rPr>
          <w:rFonts w:ascii="Arial" w:hAnsi="Arial" w:cs="Arial"/>
        </w:rPr>
        <w:t>para a</w:t>
      </w:r>
      <w:r>
        <w:rPr>
          <w:rFonts w:ascii="Arial" w:hAnsi="Arial" w:cs="Arial"/>
        </w:rPr>
        <w:t xml:space="preserve"> CG 160 Titan a Honda reservou o design mais agressivo e esportivo, em linha com tradição do modelo, que </w:t>
      </w:r>
      <w:r w:rsidR="001A34FA">
        <w:rPr>
          <w:rFonts w:ascii="Arial" w:hAnsi="Arial" w:cs="Arial"/>
        </w:rPr>
        <w:t xml:space="preserve">é a </w:t>
      </w:r>
      <w:r>
        <w:rPr>
          <w:rFonts w:ascii="Arial" w:hAnsi="Arial" w:cs="Arial"/>
        </w:rPr>
        <w:t xml:space="preserve">base </w:t>
      </w:r>
      <w:r w:rsidR="001A34FA">
        <w:rPr>
          <w:rFonts w:ascii="Arial" w:hAnsi="Arial" w:cs="Arial"/>
        </w:rPr>
        <w:t>da moto usada na</w:t>
      </w:r>
      <w:r>
        <w:rPr>
          <w:rFonts w:ascii="Arial" w:hAnsi="Arial" w:cs="Arial"/>
        </w:rPr>
        <w:t xml:space="preserve"> disputa da categoria Honda Junior Cup do Campeonato Brasileiro de </w:t>
      </w:r>
      <w:proofErr w:type="spellStart"/>
      <w:r>
        <w:rPr>
          <w:rFonts w:ascii="Arial" w:hAnsi="Arial" w:cs="Arial"/>
        </w:rPr>
        <w:t>Superbike</w:t>
      </w:r>
      <w:proofErr w:type="spellEnd"/>
      <w:r>
        <w:rPr>
          <w:rFonts w:ascii="Arial" w:hAnsi="Arial" w:cs="Arial"/>
        </w:rPr>
        <w:t>.</w:t>
      </w:r>
    </w:p>
    <w:p w14:paraId="526159FC" w14:textId="063D70AB" w:rsidR="00EC58DB" w:rsidRDefault="00EC58DB" w:rsidP="00425782">
      <w:pPr>
        <w:jc w:val="both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Tais diferenciações são coadjuvadas </w:t>
      </w:r>
      <w:r w:rsidR="001A34F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opções de cores que reforçam o caráter específico de cada uma das Honda CG 160 2022</w:t>
      </w:r>
      <w:r w:rsidR="00E3103F">
        <w:rPr>
          <w:rFonts w:ascii="Arial" w:hAnsi="Arial" w:cs="Arial"/>
        </w:rPr>
        <w:t xml:space="preserve">, </w:t>
      </w:r>
      <w:r w:rsidR="001A34FA">
        <w:rPr>
          <w:rFonts w:ascii="Arial" w:hAnsi="Arial" w:cs="Arial"/>
        </w:rPr>
        <w:t>dando-lhes</w:t>
      </w:r>
      <w:r w:rsidR="00E3103F">
        <w:rPr>
          <w:rFonts w:ascii="Arial" w:hAnsi="Arial" w:cs="Arial"/>
        </w:rPr>
        <w:t xml:space="preserve"> personalidade</w:t>
      </w:r>
      <w:r w:rsidR="00186FA6">
        <w:rPr>
          <w:rFonts w:ascii="Arial" w:hAnsi="Arial" w:cs="Arial"/>
        </w:rPr>
        <w:t xml:space="preserve"> individualizada,</w:t>
      </w:r>
      <w:r w:rsidR="00E3103F">
        <w:rPr>
          <w:rFonts w:ascii="Arial" w:hAnsi="Arial" w:cs="Arial"/>
        </w:rPr>
        <w:t xml:space="preserve"> específica</w:t>
      </w:r>
      <w:r w:rsidR="00186FA6">
        <w:rPr>
          <w:rFonts w:ascii="Arial" w:hAnsi="Arial" w:cs="Arial"/>
        </w:rPr>
        <w:t xml:space="preserve"> e </w:t>
      </w:r>
      <w:r w:rsidR="00E3103F">
        <w:rPr>
          <w:rFonts w:ascii="Arial" w:hAnsi="Arial" w:cs="Arial"/>
        </w:rPr>
        <w:t>marcante.</w:t>
      </w:r>
    </w:p>
    <w:p w14:paraId="0DF538AC" w14:textId="454E8C74" w:rsidR="00313425" w:rsidRDefault="00E3103F" w:rsidP="00313425">
      <w:pPr>
        <w:jc w:val="both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>No que diz respeito a</w:t>
      </w:r>
      <w:r w:rsidR="00A17075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aspectos práticos, vale ressaltar a elevada capacidade do tanque das Honda CG 160</w:t>
      </w:r>
      <w:r w:rsidR="00D97E7B">
        <w:rPr>
          <w:rFonts w:ascii="Arial" w:hAnsi="Arial" w:cs="Arial"/>
        </w:rPr>
        <w:t xml:space="preserve"> </w:t>
      </w:r>
      <w:r w:rsidR="00D97E7B" w:rsidRPr="00BF6C86">
        <w:rPr>
          <w:rFonts w:ascii="Arial" w:hAnsi="Arial" w:cs="Arial"/>
        </w:rPr>
        <w:t>Cargo</w:t>
      </w:r>
      <w:r w:rsidR="00D97E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Fan</w:t>
      </w:r>
      <w:proofErr w:type="spellEnd"/>
      <w:r>
        <w:rPr>
          <w:rFonts w:ascii="Arial" w:hAnsi="Arial" w:cs="Arial"/>
        </w:rPr>
        <w:t xml:space="preserve"> e Titan (16,1 litros</w:t>
      </w:r>
      <w:r w:rsidR="00A1707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dos quais 3,1 litros de reserva) e da Honda CG 160 Start (14,6 litros</w:t>
      </w:r>
      <w:r w:rsidR="00A1707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com 3,2 litros de reserva),</w:t>
      </w:r>
      <w:r w:rsidR="00A17075">
        <w:rPr>
          <w:rFonts w:ascii="Arial" w:hAnsi="Arial" w:cs="Arial"/>
        </w:rPr>
        <w:t xml:space="preserve"> cifras</w:t>
      </w:r>
      <w:r>
        <w:rPr>
          <w:rFonts w:ascii="Arial" w:hAnsi="Arial" w:cs="Arial"/>
        </w:rPr>
        <w:t xml:space="preserve"> que em virtude da proverbial economia oferecida</w:t>
      </w:r>
      <w:r w:rsidR="00A17075">
        <w:rPr>
          <w:rFonts w:ascii="Arial" w:hAnsi="Arial" w:cs="Arial"/>
        </w:rPr>
        <w:t xml:space="preserve"> pelo motor,</w:t>
      </w:r>
      <w:r>
        <w:rPr>
          <w:rFonts w:ascii="Arial" w:hAnsi="Arial" w:cs="Arial"/>
        </w:rPr>
        <w:t xml:space="preserve"> podem</w:t>
      </w:r>
      <w:r w:rsidR="00A17075">
        <w:rPr>
          <w:rFonts w:ascii="Arial" w:hAnsi="Arial" w:cs="Arial"/>
        </w:rPr>
        <w:t xml:space="preserve"> permitir</w:t>
      </w:r>
      <w:r>
        <w:rPr>
          <w:rFonts w:ascii="Arial" w:hAnsi="Arial" w:cs="Arial"/>
        </w:rPr>
        <w:t xml:space="preserve"> </w:t>
      </w:r>
      <w:r w:rsidR="0002278D">
        <w:rPr>
          <w:rFonts w:ascii="Arial" w:hAnsi="Arial" w:cs="Arial"/>
        </w:rPr>
        <w:t>alcançar</w:t>
      </w:r>
      <w:r>
        <w:rPr>
          <w:rFonts w:ascii="Arial" w:hAnsi="Arial" w:cs="Arial"/>
        </w:rPr>
        <w:t xml:space="preserve"> </w:t>
      </w:r>
      <w:r w:rsidR="00A17075">
        <w:rPr>
          <w:rFonts w:ascii="Arial" w:hAnsi="Arial" w:cs="Arial"/>
        </w:rPr>
        <w:t>até</w:t>
      </w:r>
      <w:r>
        <w:rPr>
          <w:rFonts w:ascii="Arial" w:hAnsi="Arial" w:cs="Arial"/>
        </w:rPr>
        <w:t xml:space="preserve"> 600 km de autonomia</w:t>
      </w:r>
      <w:r w:rsidR="0002278D">
        <w:rPr>
          <w:rFonts w:ascii="Arial" w:hAnsi="Arial" w:cs="Arial"/>
        </w:rPr>
        <w:t xml:space="preserve"> em condições de uso ideais, </w:t>
      </w:r>
      <w:r w:rsidR="00A17075">
        <w:rPr>
          <w:rFonts w:ascii="Arial" w:hAnsi="Arial" w:cs="Arial"/>
        </w:rPr>
        <w:t>se</w:t>
      </w:r>
      <w:r w:rsidR="0002278D">
        <w:rPr>
          <w:rFonts w:ascii="Arial" w:hAnsi="Arial" w:cs="Arial"/>
        </w:rPr>
        <w:t xml:space="preserve"> abastecidas com gasolina.</w:t>
      </w:r>
      <w:r>
        <w:rPr>
          <w:rFonts w:ascii="Arial" w:hAnsi="Arial" w:cs="Arial"/>
        </w:rPr>
        <w:t xml:space="preserve"> </w:t>
      </w:r>
    </w:p>
    <w:p w14:paraId="7960F53D" w14:textId="77777777" w:rsidR="00313425" w:rsidRDefault="00313425" w:rsidP="00313425">
      <w:pPr>
        <w:jc w:val="both"/>
        <w:textAlignment w:val="center"/>
        <w:rPr>
          <w:rFonts w:ascii="Arial" w:hAnsi="Arial" w:cs="Arial"/>
        </w:rPr>
      </w:pPr>
    </w:p>
    <w:p w14:paraId="434F70BA" w14:textId="138BE871" w:rsidR="00BA74F2" w:rsidRPr="00313425" w:rsidRDefault="00BA74F2" w:rsidP="00313425">
      <w:pPr>
        <w:jc w:val="both"/>
        <w:textAlignment w:val="center"/>
        <w:rPr>
          <w:rStyle w:val="Forte"/>
          <w:rFonts w:ascii="Arial" w:hAnsi="Arial" w:cs="Arial"/>
          <w:b w:val="0"/>
          <w:bCs w:val="0"/>
        </w:rPr>
      </w:pPr>
      <w:r w:rsidRPr="00E01021">
        <w:rPr>
          <w:rStyle w:val="Forte"/>
          <w:rFonts w:ascii="Arial" w:hAnsi="Arial" w:cs="Arial"/>
          <w:color w:val="000000"/>
          <w:u w:val="single"/>
        </w:rPr>
        <w:t>4. Preço, cores, garantia</w:t>
      </w:r>
    </w:p>
    <w:p w14:paraId="29172934" w14:textId="5EC55264" w:rsidR="0002278D" w:rsidRDefault="0002278D" w:rsidP="00425782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  <w:r w:rsidRPr="0002278D">
        <w:rPr>
          <w:rFonts w:ascii="Arial" w:hAnsi="Arial" w:cs="Arial"/>
          <w:color w:val="000000" w:themeColor="text1"/>
        </w:rPr>
        <w:t>A</w:t>
      </w:r>
      <w:r w:rsidR="00A0782F">
        <w:rPr>
          <w:rFonts w:ascii="Arial" w:hAnsi="Arial" w:cs="Arial"/>
          <w:color w:val="000000" w:themeColor="text1"/>
        </w:rPr>
        <w:t>s</w:t>
      </w:r>
      <w:r w:rsidRPr="0002278D">
        <w:rPr>
          <w:rFonts w:ascii="Arial" w:hAnsi="Arial" w:cs="Arial"/>
          <w:color w:val="000000" w:themeColor="text1"/>
        </w:rPr>
        <w:t xml:space="preserve"> Honda CG</w:t>
      </w:r>
      <w:r w:rsidR="00A0782F">
        <w:rPr>
          <w:rFonts w:ascii="Arial" w:hAnsi="Arial" w:cs="Arial"/>
          <w:color w:val="000000" w:themeColor="text1"/>
        </w:rPr>
        <w:t xml:space="preserve"> 2022</w:t>
      </w:r>
      <w:r w:rsidR="00E3103F" w:rsidRPr="0002278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esta</w:t>
      </w:r>
      <w:r w:rsidR="00E3103F" w:rsidRPr="0002278D">
        <w:rPr>
          <w:rFonts w:ascii="Arial" w:hAnsi="Arial" w:cs="Arial"/>
          <w:color w:val="000000" w:themeColor="text1"/>
        </w:rPr>
        <w:t>rão disponíveis nas</w:t>
      </w:r>
      <w:r>
        <w:rPr>
          <w:rFonts w:ascii="Arial" w:hAnsi="Arial" w:cs="Arial"/>
          <w:color w:val="000000" w:themeColor="text1"/>
        </w:rPr>
        <w:t xml:space="preserve"> concessionárias Honda de todo o território nacional a partir de </w:t>
      </w:r>
      <w:r w:rsidR="00BF6C86">
        <w:rPr>
          <w:rFonts w:ascii="Arial" w:hAnsi="Arial" w:cs="Arial"/>
          <w:color w:val="000000" w:themeColor="text1"/>
        </w:rPr>
        <w:t>julho</w:t>
      </w:r>
      <w:r>
        <w:rPr>
          <w:rFonts w:ascii="Arial" w:hAnsi="Arial" w:cs="Arial"/>
          <w:color w:val="000000" w:themeColor="text1"/>
        </w:rPr>
        <w:t xml:space="preserve">. A garantia é </w:t>
      </w:r>
      <w:r w:rsidRPr="00E01021">
        <w:rPr>
          <w:rFonts w:ascii="Arial" w:hAnsi="Arial" w:cs="Arial"/>
          <w:shd w:val="clear" w:color="auto" w:fill="FFFFFF"/>
        </w:rPr>
        <w:t>de três anos</w:t>
      </w:r>
      <w:r>
        <w:rPr>
          <w:rFonts w:ascii="Arial" w:hAnsi="Arial" w:cs="Arial"/>
          <w:shd w:val="clear" w:color="auto" w:fill="FFFFFF"/>
        </w:rPr>
        <w:t>,</w:t>
      </w:r>
      <w:r w:rsidRPr="00E01021">
        <w:rPr>
          <w:rFonts w:ascii="Arial" w:hAnsi="Arial" w:cs="Arial"/>
          <w:shd w:val="clear" w:color="auto" w:fill="FFFFFF"/>
        </w:rPr>
        <w:t xml:space="preserve"> sem limite de quilometragem</w:t>
      </w:r>
      <w:r w:rsidR="00DB0B00">
        <w:rPr>
          <w:rFonts w:ascii="Arial" w:hAnsi="Arial" w:cs="Arial"/>
          <w:shd w:val="clear" w:color="auto" w:fill="FFFFFF"/>
        </w:rPr>
        <w:t xml:space="preserve">, além de sete trocas de óleo gratuitas. </w:t>
      </w:r>
      <w:r>
        <w:rPr>
          <w:rFonts w:ascii="Arial" w:hAnsi="Arial" w:cs="Arial"/>
          <w:shd w:val="clear" w:color="auto" w:fill="FFFFFF"/>
        </w:rPr>
        <w:t>As</w:t>
      </w:r>
      <w:r w:rsidR="00E3103F" w:rsidRPr="0002278D">
        <w:rPr>
          <w:rFonts w:ascii="Arial" w:hAnsi="Arial" w:cs="Arial"/>
          <w:color w:val="000000" w:themeColor="text1"/>
        </w:rPr>
        <w:t xml:space="preserve"> cores</w:t>
      </w:r>
      <w:r>
        <w:rPr>
          <w:rFonts w:ascii="Arial" w:hAnsi="Arial" w:cs="Arial"/>
          <w:color w:val="000000" w:themeColor="text1"/>
        </w:rPr>
        <w:t xml:space="preserve"> disponíveis para a CG 160 Start são prata metálico, vermelho e preto. </w:t>
      </w:r>
      <w:r w:rsidRPr="00BF6C86">
        <w:rPr>
          <w:rFonts w:ascii="Arial" w:hAnsi="Arial" w:cs="Arial"/>
          <w:color w:val="000000" w:themeColor="text1"/>
        </w:rPr>
        <w:t xml:space="preserve">Na </w:t>
      </w:r>
      <w:r w:rsidR="00D97E7B" w:rsidRPr="00BF6C86">
        <w:rPr>
          <w:rFonts w:ascii="Arial" w:hAnsi="Arial" w:cs="Arial"/>
          <w:color w:val="000000" w:themeColor="text1"/>
        </w:rPr>
        <w:t>CG 160 Cargo o branco</w:t>
      </w:r>
      <w:r w:rsidR="00D97E7B">
        <w:rPr>
          <w:rFonts w:ascii="Arial" w:hAnsi="Arial" w:cs="Arial"/>
          <w:color w:val="000000" w:themeColor="text1"/>
        </w:rPr>
        <w:t xml:space="preserve"> enquanto na </w:t>
      </w:r>
      <w:r w:rsidR="00E3103F" w:rsidRPr="0002278D">
        <w:rPr>
          <w:rFonts w:ascii="Arial" w:hAnsi="Arial" w:cs="Arial"/>
          <w:color w:val="000000" w:themeColor="text1"/>
        </w:rPr>
        <w:t xml:space="preserve">CG 160 </w:t>
      </w:r>
      <w:proofErr w:type="spellStart"/>
      <w:r>
        <w:rPr>
          <w:rFonts w:ascii="Arial" w:hAnsi="Arial" w:cs="Arial"/>
          <w:color w:val="000000" w:themeColor="text1"/>
        </w:rPr>
        <w:t>Fan</w:t>
      </w:r>
      <w:proofErr w:type="spellEnd"/>
      <w:r>
        <w:rPr>
          <w:rFonts w:ascii="Arial" w:hAnsi="Arial" w:cs="Arial"/>
          <w:color w:val="000000" w:themeColor="text1"/>
        </w:rPr>
        <w:t xml:space="preserve"> as opções são o azul perolizado, vermelho e preto. Já a CG 160 Titan pode ser escolhida entre opções cinza metálico, vermelho perolizado e amarelo perolizado.</w:t>
      </w:r>
    </w:p>
    <w:p w14:paraId="150D518C" w14:textId="77777777" w:rsidR="0002278D" w:rsidRDefault="00E3103F" w:rsidP="00425782">
      <w:pPr>
        <w:spacing w:after="0"/>
        <w:jc w:val="both"/>
        <w:rPr>
          <w:rFonts w:ascii="Arial" w:hAnsi="Arial" w:cs="Arial"/>
          <w:color w:val="000000" w:themeColor="text1"/>
        </w:rPr>
      </w:pPr>
      <w:r w:rsidRPr="0002278D">
        <w:rPr>
          <w:rFonts w:ascii="Arial" w:hAnsi="Arial" w:cs="Arial"/>
          <w:color w:val="000000" w:themeColor="text1"/>
        </w:rPr>
        <w:t>Os preços públicos sugeridos são</w:t>
      </w:r>
      <w:r w:rsidR="0002278D">
        <w:rPr>
          <w:rFonts w:ascii="Arial" w:hAnsi="Arial" w:cs="Arial"/>
          <w:color w:val="000000" w:themeColor="text1"/>
        </w:rPr>
        <w:t xml:space="preserve"> os seguintes: </w:t>
      </w:r>
    </w:p>
    <w:p w14:paraId="7BEE3FF7" w14:textId="27BF28F6" w:rsidR="0002278D" w:rsidRPr="00BF6C86" w:rsidRDefault="0002278D" w:rsidP="00425782">
      <w:pPr>
        <w:spacing w:after="0"/>
        <w:jc w:val="both"/>
        <w:rPr>
          <w:rFonts w:ascii="Arial" w:hAnsi="Arial" w:cs="Arial"/>
          <w:color w:val="000000" w:themeColor="text1"/>
        </w:rPr>
      </w:pPr>
      <w:r w:rsidRPr="00BF6C86">
        <w:rPr>
          <w:rFonts w:ascii="Arial" w:hAnsi="Arial" w:cs="Arial"/>
          <w:color w:val="000000" w:themeColor="text1"/>
        </w:rPr>
        <w:t xml:space="preserve">Honda </w:t>
      </w:r>
      <w:r w:rsidR="00E3103F" w:rsidRPr="00BF6C86">
        <w:rPr>
          <w:rFonts w:ascii="Arial" w:hAnsi="Arial" w:cs="Arial"/>
          <w:color w:val="000000" w:themeColor="text1"/>
        </w:rPr>
        <w:t>CG 160 Start</w:t>
      </w:r>
      <w:r w:rsidRPr="00BF6C86">
        <w:rPr>
          <w:rFonts w:ascii="Arial" w:hAnsi="Arial" w:cs="Arial"/>
          <w:color w:val="000000" w:themeColor="text1"/>
        </w:rPr>
        <w:t>:</w:t>
      </w:r>
      <w:r w:rsidR="00E3103F" w:rsidRPr="00BF6C86">
        <w:rPr>
          <w:rFonts w:ascii="Arial" w:hAnsi="Arial" w:cs="Arial"/>
          <w:color w:val="000000" w:themeColor="text1"/>
        </w:rPr>
        <w:t> </w:t>
      </w:r>
      <w:r w:rsidR="00E3103F" w:rsidRPr="00BF6C86">
        <w:rPr>
          <w:rFonts w:ascii="Arial" w:hAnsi="Arial" w:cs="Arial"/>
          <w:b/>
          <w:bCs/>
          <w:color w:val="000000" w:themeColor="text1"/>
        </w:rPr>
        <w:t xml:space="preserve">R$ </w:t>
      </w:r>
      <w:r w:rsidR="00A41775" w:rsidRPr="00BF6C86">
        <w:rPr>
          <w:rFonts w:ascii="Arial" w:hAnsi="Arial" w:cs="Arial"/>
          <w:b/>
          <w:bCs/>
          <w:color w:val="000000" w:themeColor="text1"/>
        </w:rPr>
        <w:t>10.520,00</w:t>
      </w:r>
      <w:r w:rsidR="00E3103F" w:rsidRPr="00BF6C86">
        <w:rPr>
          <w:rFonts w:ascii="Arial" w:hAnsi="Arial" w:cs="Arial"/>
          <w:color w:val="000000" w:themeColor="text1"/>
        </w:rPr>
        <w:t> </w:t>
      </w:r>
    </w:p>
    <w:p w14:paraId="51CE1094" w14:textId="1E2C7189" w:rsidR="0002278D" w:rsidRPr="00BF6C86" w:rsidRDefault="0002278D" w:rsidP="0042578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BF6C86">
        <w:rPr>
          <w:rFonts w:ascii="Arial" w:hAnsi="Arial" w:cs="Arial"/>
          <w:color w:val="000000" w:themeColor="text1"/>
        </w:rPr>
        <w:t xml:space="preserve">Honda </w:t>
      </w:r>
      <w:r w:rsidR="00E3103F" w:rsidRPr="00BF6C86">
        <w:rPr>
          <w:rFonts w:ascii="Arial" w:hAnsi="Arial" w:cs="Arial"/>
          <w:color w:val="000000" w:themeColor="text1"/>
        </w:rPr>
        <w:t xml:space="preserve">CG 160 </w:t>
      </w:r>
      <w:proofErr w:type="spellStart"/>
      <w:r w:rsidR="00E3103F" w:rsidRPr="00BF6C86">
        <w:rPr>
          <w:rFonts w:ascii="Arial" w:hAnsi="Arial" w:cs="Arial"/>
          <w:color w:val="000000" w:themeColor="text1"/>
        </w:rPr>
        <w:t>Fan</w:t>
      </w:r>
      <w:proofErr w:type="spellEnd"/>
      <w:r w:rsidRPr="00BF6C86">
        <w:rPr>
          <w:rFonts w:ascii="Arial" w:hAnsi="Arial" w:cs="Arial"/>
          <w:color w:val="000000" w:themeColor="text1"/>
        </w:rPr>
        <w:t>:</w:t>
      </w:r>
      <w:r w:rsidR="00E3103F" w:rsidRPr="00BF6C86">
        <w:rPr>
          <w:rFonts w:ascii="Arial" w:hAnsi="Arial" w:cs="Arial"/>
          <w:color w:val="000000" w:themeColor="text1"/>
        </w:rPr>
        <w:t> </w:t>
      </w:r>
      <w:r w:rsidR="00E3103F" w:rsidRPr="00BF6C86">
        <w:rPr>
          <w:rFonts w:ascii="Arial" w:hAnsi="Arial" w:cs="Arial"/>
          <w:b/>
          <w:bCs/>
          <w:color w:val="000000" w:themeColor="text1"/>
        </w:rPr>
        <w:t xml:space="preserve">R$ </w:t>
      </w:r>
      <w:r w:rsidR="00A41775" w:rsidRPr="00BF6C86">
        <w:rPr>
          <w:rFonts w:ascii="Arial" w:hAnsi="Arial" w:cs="Arial"/>
          <w:b/>
          <w:bCs/>
          <w:color w:val="000000" w:themeColor="text1"/>
        </w:rPr>
        <w:t>11.760,00</w:t>
      </w:r>
    </w:p>
    <w:p w14:paraId="3630940F" w14:textId="77777777" w:rsidR="00D97E7B" w:rsidRPr="00BF6C86" w:rsidRDefault="00D97E7B" w:rsidP="00D97E7B">
      <w:pPr>
        <w:spacing w:after="0"/>
        <w:jc w:val="both"/>
        <w:rPr>
          <w:rFonts w:ascii="Arial" w:hAnsi="Arial" w:cs="Arial"/>
          <w:color w:val="000000" w:themeColor="text1"/>
        </w:rPr>
      </w:pPr>
      <w:r w:rsidRPr="00BF6C86">
        <w:rPr>
          <w:rFonts w:ascii="Arial" w:hAnsi="Arial" w:cs="Arial"/>
          <w:color w:val="000000" w:themeColor="text1"/>
        </w:rPr>
        <w:t>Honda CG 160 Cargo:</w:t>
      </w:r>
      <w:r w:rsidRPr="00BF6C86">
        <w:rPr>
          <w:rFonts w:ascii="Arial" w:hAnsi="Arial" w:cs="Arial"/>
          <w:b/>
          <w:bCs/>
          <w:color w:val="000000" w:themeColor="text1"/>
        </w:rPr>
        <w:t xml:space="preserve"> R$11.900,00</w:t>
      </w:r>
      <w:r w:rsidRPr="00BF6C86">
        <w:rPr>
          <w:rFonts w:ascii="Arial" w:hAnsi="Arial" w:cs="Arial"/>
          <w:color w:val="000000" w:themeColor="text1"/>
        </w:rPr>
        <w:t> </w:t>
      </w:r>
    </w:p>
    <w:p w14:paraId="338A42CF" w14:textId="77777777" w:rsidR="00A41775" w:rsidRDefault="0002278D" w:rsidP="00425782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BF6C86">
        <w:rPr>
          <w:rFonts w:ascii="Arial" w:hAnsi="Arial" w:cs="Arial"/>
          <w:color w:val="000000" w:themeColor="text1"/>
        </w:rPr>
        <w:t xml:space="preserve">Honda </w:t>
      </w:r>
      <w:r w:rsidR="00E3103F" w:rsidRPr="00BF6C86">
        <w:rPr>
          <w:rFonts w:ascii="Arial" w:hAnsi="Arial" w:cs="Arial"/>
          <w:color w:val="000000" w:themeColor="text1"/>
        </w:rPr>
        <w:t>CG 160 Titan</w:t>
      </w:r>
      <w:r w:rsidRPr="00BF6C86">
        <w:rPr>
          <w:rFonts w:ascii="Arial" w:hAnsi="Arial" w:cs="Arial"/>
          <w:color w:val="000000" w:themeColor="text1"/>
        </w:rPr>
        <w:t xml:space="preserve">: </w:t>
      </w:r>
      <w:r w:rsidRPr="00BF6C86">
        <w:rPr>
          <w:rFonts w:ascii="Arial" w:hAnsi="Arial" w:cs="Arial"/>
          <w:b/>
          <w:bCs/>
          <w:color w:val="000000" w:themeColor="text1"/>
        </w:rPr>
        <w:t xml:space="preserve">R$ </w:t>
      </w:r>
      <w:r w:rsidR="00A41775" w:rsidRPr="00BF6C86">
        <w:rPr>
          <w:rFonts w:ascii="Arial" w:hAnsi="Arial" w:cs="Arial"/>
          <w:b/>
          <w:bCs/>
          <w:color w:val="000000" w:themeColor="text1"/>
        </w:rPr>
        <w:t>13.040,00</w:t>
      </w:r>
    </w:p>
    <w:p w14:paraId="5F18E332" w14:textId="77777777" w:rsidR="00D97E7B" w:rsidRDefault="00D97E7B" w:rsidP="00425782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0322281C" w14:textId="00DDE154" w:rsidR="008B5027" w:rsidRPr="0002278D" w:rsidRDefault="00E3103F" w:rsidP="00425782">
      <w:pPr>
        <w:spacing w:after="0"/>
        <w:jc w:val="both"/>
        <w:rPr>
          <w:rStyle w:val="Forte"/>
          <w:rFonts w:ascii="Arial" w:hAnsi="Arial" w:cs="Arial"/>
          <w:b w:val="0"/>
          <w:bCs w:val="0"/>
          <w:color w:val="000000" w:themeColor="text1"/>
        </w:rPr>
      </w:pPr>
      <w:r w:rsidRPr="0002278D">
        <w:rPr>
          <w:rFonts w:ascii="Arial" w:hAnsi="Arial" w:cs="Arial"/>
          <w:color w:val="000000" w:themeColor="text1"/>
        </w:rPr>
        <w:t xml:space="preserve">Os valores têm como base o </w:t>
      </w:r>
      <w:r w:rsidR="00DB0B00">
        <w:rPr>
          <w:rFonts w:ascii="Arial" w:hAnsi="Arial" w:cs="Arial"/>
          <w:color w:val="000000" w:themeColor="text1"/>
        </w:rPr>
        <w:t>Distrito Federal</w:t>
      </w:r>
      <w:r w:rsidRPr="0002278D">
        <w:rPr>
          <w:rFonts w:ascii="Arial" w:hAnsi="Arial" w:cs="Arial"/>
          <w:color w:val="000000" w:themeColor="text1"/>
        </w:rPr>
        <w:t xml:space="preserve"> e não incluem despesas com frete ou seguro.</w:t>
      </w:r>
    </w:p>
    <w:p w14:paraId="0BA61627" w14:textId="7EA7601C" w:rsidR="00DB0B00" w:rsidRPr="00842206" w:rsidRDefault="00DB0B00" w:rsidP="00DB0B00">
      <w:pPr>
        <w:jc w:val="both"/>
        <w:rPr>
          <w:rFonts w:ascii="Arial" w:hAnsi="Arial" w:cs="Arial"/>
        </w:rPr>
      </w:pPr>
    </w:p>
    <w:sectPr w:rsidR="00DB0B00" w:rsidRPr="00842206" w:rsidSect="00037D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558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76123" w14:textId="77777777" w:rsidR="00CD0ABB" w:rsidRDefault="00CD0ABB" w:rsidP="006D5486">
      <w:pPr>
        <w:spacing w:after="0" w:line="240" w:lineRule="auto"/>
      </w:pPr>
      <w:r>
        <w:separator/>
      </w:r>
    </w:p>
  </w:endnote>
  <w:endnote w:type="continuationSeparator" w:id="0">
    <w:p w14:paraId="45DD40B9" w14:textId="77777777" w:rsidR="00CD0ABB" w:rsidRDefault="00CD0ABB" w:rsidP="006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C3250" w14:textId="77777777" w:rsidR="00E067C7" w:rsidRDefault="00E067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F1FC1" w14:textId="77777777" w:rsidR="00E067C7" w:rsidRDefault="00E067C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0C38F" w14:textId="77777777" w:rsidR="00E067C7" w:rsidRDefault="00E067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CC9E2" w14:textId="77777777" w:rsidR="00CD0ABB" w:rsidRDefault="00CD0ABB" w:rsidP="006D5486">
      <w:pPr>
        <w:spacing w:after="0" w:line="240" w:lineRule="auto"/>
      </w:pPr>
      <w:r>
        <w:separator/>
      </w:r>
    </w:p>
  </w:footnote>
  <w:footnote w:type="continuationSeparator" w:id="0">
    <w:p w14:paraId="45171D2A" w14:textId="77777777" w:rsidR="00CD0ABB" w:rsidRDefault="00CD0ABB" w:rsidP="006D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723EC" w14:textId="77777777" w:rsidR="00E067C7" w:rsidRDefault="00E067C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E67E2" w14:textId="77777777" w:rsidR="00FD664E" w:rsidRDefault="00FD664E" w:rsidP="007169F8">
    <w:pPr>
      <w:pStyle w:val="Cabealho"/>
      <w:ind w:hanging="709"/>
    </w:pPr>
    <w:r>
      <w:rPr>
        <w:noProof/>
        <w:lang w:val="en-CA" w:eastAsia="ja-JP"/>
      </w:rPr>
      <w:drawing>
        <wp:inline distT="0" distB="0" distL="0" distR="0" wp14:anchorId="6A1FBBD0" wp14:editId="5E750F60">
          <wp:extent cx="2209800" cy="609600"/>
          <wp:effectExtent l="19050" t="0" r="0" b="0"/>
          <wp:docPr id="1" name="Imagem 1" descr="logo Honda 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nda 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28EC4" w14:textId="77777777" w:rsidR="00E067C7" w:rsidRDefault="00E067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2A3"/>
    <w:multiLevelType w:val="multilevel"/>
    <w:tmpl w:val="5430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56C65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53EC0"/>
    <w:multiLevelType w:val="hybridMultilevel"/>
    <w:tmpl w:val="F77CF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C4E8D"/>
    <w:multiLevelType w:val="hybridMultilevel"/>
    <w:tmpl w:val="62BC2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A42EC"/>
    <w:multiLevelType w:val="hybridMultilevel"/>
    <w:tmpl w:val="4A4A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4669B"/>
    <w:multiLevelType w:val="hybridMultilevel"/>
    <w:tmpl w:val="17D21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9384D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3D0158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0E426C"/>
    <w:multiLevelType w:val="hybridMultilevel"/>
    <w:tmpl w:val="ECA4D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E023E"/>
    <w:multiLevelType w:val="hybridMultilevel"/>
    <w:tmpl w:val="ACA49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C3EC1"/>
    <w:multiLevelType w:val="hybridMultilevel"/>
    <w:tmpl w:val="6846E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65316"/>
    <w:multiLevelType w:val="multilevel"/>
    <w:tmpl w:val="5430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2F214E"/>
    <w:multiLevelType w:val="multilevel"/>
    <w:tmpl w:val="D0B6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12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96"/>
    <w:rsid w:val="00002C5F"/>
    <w:rsid w:val="00007672"/>
    <w:rsid w:val="000102DB"/>
    <w:rsid w:val="0001191D"/>
    <w:rsid w:val="00011E56"/>
    <w:rsid w:val="0001231E"/>
    <w:rsid w:val="00013C91"/>
    <w:rsid w:val="00013FA9"/>
    <w:rsid w:val="00017B3D"/>
    <w:rsid w:val="0002278D"/>
    <w:rsid w:val="0002310C"/>
    <w:rsid w:val="000246B0"/>
    <w:rsid w:val="0002642A"/>
    <w:rsid w:val="00034A78"/>
    <w:rsid w:val="00037D6B"/>
    <w:rsid w:val="00037F07"/>
    <w:rsid w:val="00041E13"/>
    <w:rsid w:val="00045F67"/>
    <w:rsid w:val="0004609B"/>
    <w:rsid w:val="000465C7"/>
    <w:rsid w:val="00047E22"/>
    <w:rsid w:val="00051786"/>
    <w:rsid w:val="00051C14"/>
    <w:rsid w:val="0005358F"/>
    <w:rsid w:val="0005556F"/>
    <w:rsid w:val="00056D92"/>
    <w:rsid w:val="000658E8"/>
    <w:rsid w:val="00066BB8"/>
    <w:rsid w:val="00071C35"/>
    <w:rsid w:val="000720CA"/>
    <w:rsid w:val="00073B16"/>
    <w:rsid w:val="000740B1"/>
    <w:rsid w:val="000857E0"/>
    <w:rsid w:val="0008624B"/>
    <w:rsid w:val="00086721"/>
    <w:rsid w:val="00091458"/>
    <w:rsid w:val="00093043"/>
    <w:rsid w:val="0009313F"/>
    <w:rsid w:val="00094A1A"/>
    <w:rsid w:val="00096CD8"/>
    <w:rsid w:val="000A0BAD"/>
    <w:rsid w:val="000A1F53"/>
    <w:rsid w:val="000A23E1"/>
    <w:rsid w:val="000A3A19"/>
    <w:rsid w:val="000A7F0C"/>
    <w:rsid w:val="000B3E80"/>
    <w:rsid w:val="000B4B2E"/>
    <w:rsid w:val="000C05F2"/>
    <w:rsid w:val="000C2320"/>
    <w:rsid w:val="000C2581"/>
    <w:rsid w:val="000C38EB"/>
    <w:rsid w:val="000C3EB2"/>
    <w:rsid w:val="000C5BCF"/>
    <w:rsid w:val="000C6837"/>
    <w:rsid w:val="000C785B"/>
    <w:rsid w:val="000D0155"/>
    <w:rsid w:val="000D15E5"/>
    <w:rsid w:val="000D1F34"/>
    <w:rsid w:val="000D449B"/>
    <w:rsid w:val="000E01C2"/>
    <w:rsid w:val="000E0522"/>
    <w:rsid w:val="000E20AF"/>
    <w:rsid w:val="000E52DF"/>
    <w:rsid w:val="000E62EA"/>
    <w:rsid w:val="000E763A"/>
    <w:rsid w:val="000F00D0"/>
    <w:rsid w:val="000F073B"/>
    <w:rsid w:val="000F21D7"/>
    <w:rsid w:val="000F2801"/>
    <w:rsid w:val="000F4A9C"/>
    <w:rsid w:val="00101E59"/>
    <w:rsid w:val="00107DC3"/>
    <w:rsid w:val="00110248"/>
    <w:rsid w:val="001116EC"/>
    <w:rsid w:val="001117AA"/>
    <w:rsid w:val="001120DC"/>
    <w:rsid w:val="001140FB"/>
    <w:rsid w:val="001149A4"/>
    <w:rsid w:val="00114FA4"/>
    <w:rsid w:val="00117DFA"/>
    <w:rsid w:val="0012152C"/>
    <w:rsid w:val="001256CF"/>
    <w:rsid w:val="00130779"/>
    <w:rsid w:val="0013092E"/>
    <w:rsid w:val="00131B9C"/>
    <w:rsid w:val="0013481B"/>
    <w:rsid w:val="001356C9"/>
    <w:rsid w:val="00135A1C"/>
    <w:rsid w:val="00136A25"/>
    <w:rsid w:val="001409CF"/>
    <w:rsid w:val="00145E1B"/>
    <w:rsid w:val="0014641A"/>
    <w:rsid w:val="00146557"/>
    <w:rsid w:val="00147B3E"/>
    <w:rsid w:val="001507AF"/>
    <w:rsid w:val="0015098D"/>
    <w:rsid w:val="001534B7"/>
    <w:rsid w:val="0015444C"/>
    <w:rsid w:val="00155C75"/>
    <w:rsid w:val="0015732F"/>
    <w:rsid w:val="0015790F"/>
    <w:rsid w:val="00157A14"/>
    <w:rsid w:val="00161058"/>
    <w:rsid w:val="00170E05"/>
    <w:rsid w:val="001712CC"/>
    <w:rsid w:val="00172042"/>
    <w:rsid w:val="00172D4F"/>
    <w:rsid w:val="00176136"/>
    <w:rsid w:val="0018050A"/>
    <w:rsid w:val="00181AD4"/>
    <w:rsid w:val="00181D91"/>
    <w:rsid w:val="00184700"/>
    <w:rsid w:val="0018531E"/>
    <w:rsid w:val="001855AE"/>
    <w:rsid w:val="00185FDD"/>
    <w:rsid w:val="001867C3"/>
    <w:rsid w:val="00186FA6"/>
    <w:rsid w:val="001872E5"/>
    <w:rsid w:val="00192BE2"/>
    <w:rsid w:val="00192F0D"/>
    <w:rsid w:val="00194FCB"/>
    <w:rsid w:val="0019587E"/>
    <w:rsid w:val="001A0DF0"/>
    <w:rsid w:val="001A2FB3"/>
    <w:rsid w:val="001A34FA"/>
    <w:rsid w:val="001A401A"/>
    <w:rsid w:val="001A4466"/>
    <w:rsid w:val="001A6E60"/>
    <w:rsid w:val="001A7490"/>
    <w:rsid w:val="001A7F43"/>
    <w:rsid w:val="001B06DF"/>
    <w:rsid w:val="001B14F1"/>
    <w:rsid w:val="001B37DE"/>
    <w:rsid w:val="001B46E4"/>
    <w:rsid w:val="001B616A"/>
    <w:rsid w:val="001B68DE"/>
    <w:rsid w:val="001B7C15"/>
    <w:rsid w:val="001C2EC3"/>
    <w:rsid w:val="001C45ED"/>
    <w:rsid w:val="001C67EA"/>
    <w:rsid w:val="001C6A8C"/>
    <w:rsid w:val="001C6EDE"/>
    <w:rsid w:val="001C7C56"/>
    <w:rsid w:val="001D0084"/>
    <w:rsid w:val="001D148C"/>
    <w:rsid w:val="001D152E"/>
    <w:rsid w:val="001D1B95"/>
    <w:rsid w:val="001D2020"/>
    <w:rsid w:val="001D3B86"/>
    <w:rsid w:val="001D3C4C"/>
    <w:rsid w:val="001D4F14"/>
    <w:rsid w:val="001D6C8E"/>
    <w:rsid w:val="001D7555"/>
    <w:rsid w:val="001E1868"/>
    <w:rsid w:val="001E2768"/>
    <w:rsid w:val="001E4D16"/>
    <w:rsid w:val="001E6352"/>
    <w:rsid w:val="001E6A0F"/>
    <w:rsid w:val="001E6D17"/>
    <w:rsid w:val="001F082E"/>
    <w:rsid w:val="001F55D2"/>
    <w:rsid w:val="001F7DDB"/>
    <w:rsid w:val="00202446"/>
    <w:rsid w:val="00203A6B"/>
    <w:rsid w:val="00207DBC"/>
    <w:rsid w:val="00210A6A"/>
    <w:rsid w:val="00211C13"/>
    <w:rsid w:val="00214060"/>
    <w:rsid w:val="002201A2"/>
    <w:rsid w:val="0022152B"/>
    <w:rsid w:val="002221AE"/>
    <w:rsid w:val="00222517"/>
    <w:rsid w:val="0022260D"/>
    <w:rsid w:val="00226831"/>
    <w:rsid w:val="00227CE7"/>
    <w:rsid w:val="00230CBA"/>
    <w:rsid w:val="0023212A"/>
    <w:rsid w:val="00234323"/>
    <w:rsid w:val="00234DA6"/>
    <w:rsid w:val="00236F21"/>
    <w:rsid w:val="002414FE"/>
    <w:rsid w:val="00242F74"/>
    <w:rsid w:val="00244044"/>
    <w:rsid w:val="002444FA"/>
    <w:rsid w:val="0024628B"/>
    <w:rsid w:val="00246C6D"/>
    <w:rsid w:val="00251D42"/>
    <w:rsid w:val="002529BF"/>
    <w:rsid w:val="00254E5D"/>
    <w:rsid w:val="0025520D"/>
    <w:rsid w:val="00260CF7"/>
    <w:rsid w:val="00261069"/>
    <w:rsid w:val="00262361"/>
    <w:rsid w:val="00263B1E"/>
    <w:rsid w:val="00265263"/>
    <w:rsid w:val="00265F00"/>
    <w:rsid w:val="002661EC"/>
    <w:rsid w:val="00266D17"/>
    <w:rsid w:val="00267FD5"/>
    <w:rsid w:val="0027516B"/>
    <w:rsid w:val="00277FE9"/>
    <w:rsid w:val="00282EC2"/>
    <w:rsid w:val="00283062"/>
    <w:rsid w:val="00283E8E"/>
    <w:rsid w:val="002861F5"/>
    <w:rsid w:val="00287F45"/>
    <w:rsid w:val="00290C93"/>
    <w:rsid w:val="00291EBD"/>
    <w:rsid w:val="002924B3"/>
    <w:rsid w:val="00292DAB"/>
    <w:rsid w:val="00292DBD"/>
    <w:rsid w:val="00293B72"/>
    <w:rsid w:val="002950A0"/>
    <w:rsid w:val="0029717A"/>
    <w:rsid w:val="00297F0C"/>
    <w:rsid w:val="002A086E"/>
    <w:rsid w:val="002A28A1"/>
    <w:rsid w:val="002A3473"/>
    <w:rsid w:val="002A3A5D"/>
    <w:rsid w:val="002A4658"/>
    <w:rsid w:val="002A4C67"/>
    <w:rsid w:val="002A4F9A"/>
    <w:rsid w:val="002A5F25"/>
    <w:rsid w:val="002A6129"/>
    <w:rsid w:val="002B13CF"/>
    <w:rsid w:val="002B1E17"/>
    <w:rsid w:val="002B4134"/>
    <w:rsid w:val="002B438E"/>
    <w:rsid w:val="002B5160"/>
    <w:rsid w:val="002B69FD"/>
    <w:rsid w:val="002B6EAA"/>
    <w:rsid w:val="002D0E52"/>
    <w:rsid w:val="002D1954"/>
    <w:rsid w:val="002D1D99"/>
    <w:rsid w:val="002D269E"/>
    <w:rsid w:val="002D4639"/>
    <w:rsid w:val="002D6E02"/>
    <w:rsid w:val="002D7286"/>
    <w:rsid w:val="002D79EC"/>
    <w:rsid w:val="002E4170"/>
    <w:rsid w:val="002E601C"/>
    <w:rsid w:val="002F0B6E"/>
    <w:rsid w:val="002F3B7B"/>
    <w:rsid w:val="002F5954"/>
    <w:rsid w:val="003021CC"/>
    <w:rsid w:val="00303D07"/>
    <w:rsid w:val="003058D5"/>
    <w:rsid w:val="00307C69"/>
    <w:rsid w:val="00310149"/>
    <w:rsid w:val="00312F2E"/>
    <w:rsid w:val="00313425"/>
    <w:rsid w:val="00313979"/>
    <w:rsid w:val="00313C69"/>
    <w:rsid w:val="00313FBF"/>
    <w:rsid w:val="003140CE"/>
    <w:rsid w:val="003159B7"/>
    <w:rsid w:val="003204BC"/>
    <w:rsid w:val="00320BF4"/>
    <w:rsid w:val="00327DBD"/>
    <w:rsid w:val="00330A28"/>
    <w:rsid w:val="00341A3F"/>
    <w:rsid w:val="00341D4B"/>
    <w:rsid w:val="00350A51"/>
    <w:rsid w:val="00352902"/>
    <w:rsid w:val="00355CA2"/>
    <w:rsid w:val="00356E6B"/>
    <w:rsid w:val="003613C1"/>
    <w:rsid w:val="00362307"/>
    <w:rsid w:val="0036397A"/>
    <w:rsid w:val="00366204"/>
    <w:rsid w:val="00366308"/>
    <w:rsid w:val="00367C1F"/>
    <w:rsid w:val="00373A0B"/>
    <w:rsid w:val="00373F2F"/>
    <w:rsid w:val="003762C1"/>
    <w:rsid w:val="00376AFD"/>
    <w:rsid w:val="00380B9B"/>
    <w:rsid w:val="003861E9"/>
    <w:rsid w:val="00386230"/>
    <w:rsid w:val="00386AB1"/>
    <w:rsid w:val="003921A5"/>
    <w:rsid w:val="003929DE"/>
    <w:rsid w:val="0039430E"/>
    <w:rsid w:val="00396A5F"/>
    <w:rsid w:val="00397D3D"/>
    <w:rsid w:val="003A28F4"/>
    <w:rsid w:val="003A35DF"/>
    <w:rsid w:val="003A3636"/>
    <w:rsid w:val="003A4692"/>
    <w:rsid w:val="003A48AF"/>
    <w:rsid w:val="003A501D"/>
    <w:rsid w:val="003B0889"/>
    <w:rsid w:val="003B2C7C"/>
    <w:rsid w:val="003B352D"/>
    <w:rsid w:val="003B70C1"/>
    <w:rsid w:val="003B7459"/>
    <w:rsid w:val="003C01E0"/>
    <w:rsid w:val="003C52D0"/>
    <w:rsid w:val="003C58C6"/>
    <w:rsid w:val="003C6F57"/>
    <w:rsid w:val="003D0220"/>
    <w:rsid w:val="003D20A0"/>
    <w:rsid w:val="003D3D7A"/>
    <w:rsid w:val="003D4EE1"/>
    <w:rsid w:val="003E0372"/>
    <w:rsid w:val="003E1011"/>
    <w:rsid w:val="003E1B2C"/>
    <w:rsid w:val="003E3BE9"/>
    <w:rsid w:val="003E3D79"/>
    <w:rsid w:val="003E42EC"/>
    <w:rsid w:val="003E528B"/>
    <w:rsid w:val="003E55A2"/>
    <w:rsid w:val="003E7890"/>
    <w:rsid w:val="003F0B61"/>
    <w:rsid w:val="003F13F6"/>
    <w:rsid w:val="003F41B3"/>
    <w:rsid w:val="003F4B66"/>
    <w:rsid w:val="003F4C83"/>
    <w:rsid w:val="003F4EAA"/>
    <w:rsid w:val="003F5553"/>
    <w:rsid w:val="003F6DDF"/>
    <w:rsid w:val="00403ED3"/>
    <w:rsid w:val="0040409E"/>
    <w:rsid w:val="00404271"/>
    <w:rsid w:val="00406669"/>
    <w:rsid w:val="00407892"/>
    <w:rsid w:val="00412042"/>
    <w:rsid w:val="004122E1"/>
    <w:rsid w:val="00412634"/>
    <w:rsid w:val="00412CDC"/>
    <w:rsid w:val="004157EB"/>
    <w:rsid w:val="00416AC2"/>
    <w:rsid w:val="00416C42"/>
    <w:rsid w:val="00420DD0"/>
    <w:rsid w:val="00423876"/>
    <w:rsid w:val="00423EAC"/>
    <w:rsid w:val="00424139"/>
    <w:rsid w:val="00425782"/>
    <w:rsid w:val="004259B9"/>
    <w:rsid w:val="004260CC"/>
    <w:rsid w:val="00426550"/>
    <w:rsid w:val="00427D84"/>
    <w:rsid w:val="004305BE"/>
    <w:rsid w:val="00431BCE"/>
    <w:rsid w:val="00433B12"/>
    <w:rsid w:val="00433EF4"/>
    <w:rsid w:val="00434581"/>
    <w:rsid w:val="00435007"/>
    <w:rsid w:val="0044172F"/>
    <w:rsid w:val="00441D8A"/>
    <w:rsid w:val="00445CBA"/>
    <w:rsid w:val="004552F8"/>
    <w:rsid w:val="004556A2"/>
    <w:rsid w:val="0045668E"/>
    <w:rsid w:val="00461C24"/>
    <w:rsid w:val="0046203E"/>
    <w:rsid w:val="004627FB"/>
    <w:rsid w:val="00463DA3"/>
    <w:rsid w:val="004664D3"/>
    <w:rsid w:val="004670B4"/>
    <w:rsid w:val="00467652"/>
    <w:rsid w:val="00471D08"/>
    <w:rsid w:val="004726B7"/>
    <w:rsid w:val="00472D99"/>
    <w:rsid w:val="00476460"/>
    <w:rsid w:val="00480859"/>
    <w:rsid w:val="00482DB8"/>
    <w:rsid w:val="00484344"/>
    <w:rsid w:val="004849FD"/>
    <w:rsid w:val="0048661C"/>
    <w:rsid w:val="00491C5B"/>
    <w:rsid w:val="004924AD"/>
    <w:rsid w:val="0049276A"/>
    <w:rsid w:val="00494E00"/>
    <w:rsid w:val="004957B8"/>
    <w:rsid w:val="004A0A54"/>
    <w:rsid w:val="004A0EC0"/>
    <w:rsid w:val="004A1159"/>
    <w:rsid w:val="004A1334"/>
    <w:rsid w:val="004A444E"/>
    <w:rsid w:val="004A67CB"/>
    <w:rsid w:val="004A7A6E"/>
    <w:rsid w:val="004B04DE"/>
    <w:rsid w:val="004B0E53"/>
    <w:rsid w:val="004B0E9E"/>
    <w:rsid w:val="004B46F6"/>
    <w:rsid w:val="004B6BC1"/>
    <w:rsid w:val="004B6D01"/>
    <w:rsid w:val="004B7F4B"/>
    <w:rsid w:val="004C0606"/>
    <w:rsid w:val="004C3CB2"/>
    <w:rsid w:val="004C44F7"/>
    <w:rsid w:val="004C456C"/>
    <w:rsid w:val="004C48A1"/>
    <w:rsid w:val="004C4A16"/>
    <w:rsid w:val="004C4D61"/>
    <w:rsid w:val="004D004D"/>
    <w:rsid w:val="004D10B2"/>
    <w:rsid w:val="004D3443"/>
    <w:rsid w:val="004D35BB"/>
    <w:rsid w:val="004D415B"/>
    <w:rsid w:val="004D5C1E"/>
    <w:rsid w:val="004D6BAF"/>
    <w:rsid w:val="004D7004"/>
    <w:rsid w:val="004E23D3"/>
    <w:rsid w:val="004E2483"/>
    <w:rsid w:val="004E4D9C"/>
    <w:rsid w:val="004E5E9F"/>
    <w:rsid w:val="004E6AE3"/>
    <w:rsid w:val="004E7A6D"/>
    <w:rsid w:val="004F0F24"/>
    <w:rsid w:val="004F1B32"/>
    <w:rsid w:val="004F358A"/>
    <w:rsid w:val="004F4D0C"/>
    <w:rsid w:val="004F727E"/>
    <w:rsid w:val="005010A4"/>
    <w:rsid w:val="005027FC"/>
    <w:rsid w:val="005056AB"/>
    <w:rsid w:val="005100CD"/>
    <w:rsid w:val="00510121"/>
    <w:rsid w:val="00510513"/>
    <w:rsid w:val="005108C1"/>
    <w:rsid w:val="00515C28"/>
    <w:rsid w:val="005169E4"/>
    <w:rsid w:val="005201CC"/>
    <w:rsid w:val="005220ED"/>
    <w:rsid w:val="00522467"/>
    <w:rsid w:val="00522483"/>
    <w:rsid w:val="005306CD"/>
    <w:rsid w:val="005307B3"/>
    <w:rsid w:val="005315D7"/>
    <w:rsid w:val="0053753E"/>
    <w:rsid w:val="0054025D"/>
    <w:rsid w:val="00540908"/>
    <w:rsid w:val="00540B4A"/>
    <w:rsid w:val="00543E90"/>
    <w:rsid w:val="0054436E"/>
    <w:rsid w:val="00545473"/>
    <w:rsid w:val="005454D2"/>
    <w:rsid w:val="005466AE"/>
    <w:rsid w:val="00551A96"/>
    <w:rsid w:val="00552B57"/>
    <w:rsid w:val="00552BD7"/>
    <w:rsid w:val="00552FEC"/>
    <w:rsid w:val="005574C6"/>
    <w:rsid w:val="0055753F"/>
    <w:rsid w:val="005628BE"/>
    <w:rsid w:val="00562DDA"/>
    <w:rsid w:val="00563297"/>
    <w:rsid w:val="00563FBD"/>
    <w:rsid w:val="005659E4"/>
    <w:rsid w:val="005767D9"/>
    <w:rsid w:val="00577B02"/>
    <w:rsid w:val="00581F03"/>
    <w:rsid w:val="005822E5"/>
    <w:rsid w:val="00582B02"/>
    <w:rsid w:val="00585D40"/>
    <w:rsid w:val="0059007B"/>
    <w:rsid w:val="00590BA8"/>
    <w:rsid w:val="00590C69"/>
    <w:rsid w:val="00593ABF"/>
    <w:rsid w:val="005A0780"/>
    <w:rsid w:val="005A4F72"/>
    <w:rsid w:val="005A5DF7"/>
    <w:rsid w:val="005A5EC7"/>
    <w:rsid w:val="005B05F0"/>
    <w:rsid w:val="005B0F00"/>
    <w:rsid w:val="005B4EF7"/>
    <w:rsid w:val="005B51D1"/>
    <w:rsid w:val="005B5664"/>
    <w:rsid w:val="005B5DCE"/>
    <w:rsid w:val="005C2EF4"/>
    <w:rsid w:val="005C361F"/>
    <w:rsid w:val="005C37F1"/>
    <w:rsid w:val="005C3B4F"/>
    <w:rsid w:val="005D04F5"/>
    <w:rsid w:val="005D3F0C"/>
    <w:rsid w:val="005D42A8"/>
    <w:rsid w:val="005E1CAC"/>
    <w:rsid w:val="005E202B"/>
    <w:rsid w:val="005E3D1D"/>
    <w:rsid w:val="005E51A7"/>
    <w:rsid w:val="005E582D"/>
    <w:rsid w:val="005E751A"/>
    <w:rsid w:val="005F0558"/>
    <w:rsid w:val="005F181E"/>
    <w:rsid w:val="005F18F2"/>
    <w:rsid w:val="005F1A94"/>
    <w:rsid w:val="005F4B39"/>
    <w:rsid w:val="00600DEE"/>
    <w:rsid w:val="00604272"/>
    <w:rsid w:val="00605ABA"/>
    <w:rsid w:val="006068EF"/>
    <w:rsid w:val="00607C6C"/>
    <w:rsid w:val="0061000A"/>
    <w:rsid w:val="00610ED3"/>
    <w:rsid w:val="006205D2"/>
    <w:rsid w:val="0062194B"/>
    <w:rsid w:val="00621CCC"/>
    <w:rsid w:val="00625717"/>
    <w:rsid w:val="00625B10"/>
    <w:rsid w:val="0062792F"/>
    <w:rsid w:val="006310E3"/>
    <w:rsid w:val="00631EB3"/>
    <w:rsid w:val="00633000"/>
    <w:rsid w:val="00634BD3"/>
    <w:rsid w:val="0063555E"/>
    <w:rsid w:val="0063696E"/>
    <w:rsid w:val="00641794"/>
    <w:rsid w:val="00642282"/>
    <w:rsid w:val="00642929"/>
    <w:rsid w:val="006442DE"/>
    <w:rsid w:val="00644689"/>
    <w:rsid w:val="006448A0"/>
    <w:rsid w:val="00647E73"/>
    <w:rsid w:val="006506EE"/>
    <w:rsid w:val="00651CD0"/>
    <w:rsid w:val="00652365"/>
    <w:rsid w:val="00653356"/>
    <w:rsid w:val="006534CA"/>
    <w:rsid w:val="00654991"/>
    <w:rsid w:val="00654BD3"/>
    <w:rsid w:val="00654C6A"/>
    <w:rsid w:val="006554A0"/>
    <w:rsid w:val="00657DFE"/>
    <w:rsid w:val="00660A41"/>
    <w:rsid w:val="0066104C"/>
    <w:rsid w:val="00663149"/>
    <w:rsid w:val="0066528A"/>
    <w:rsid w:val="0066588D"/>
    <w:rsid w:val="00666569"/>
    <w:rsid w:val="00670125"/>
    <w:rsid w:val="006701A8"/>
    <w:rsid w:val="00671109"/>
    <w:rsid w:val="00672BDF"/>
    <w:rsid w:val="0067529B"/>
    <w:rsid w:val="00676C38"/>
    <w:rsid w:val="00680043"/>
    <w:rsid w:val="00681BBD"/>
    <w:rsid w:val="00682924"/>
    <w:rsid w:val="006834BE"/>
    <w:rsid w:val="00686F8B"/>
    <w:rsid w:val="006909C3"/>
    <w:rsid w:val="006934DC"/>
    <w:rsid w:val="0069418E"/>
    <w:rsid w:val="006976F1"/>
    <w:rsid w:val="00697B25"/>
    <w:rsid w:val="006A06B1"/>
    <w:rsid w:val="006A1EDD"/>
    <w:rsid w:val="006A2068"/>
    <w:rsid w:val="006A31C2"/>
    <w:rsid w:val="006A3C50"/>
    <w:rsid w:val="006A5901"/>
    <w:rsid w:val="006A67EC"/>
    <w:rsid w:val="006A7946"/>
    <w:rsid w:val="006A7A18"/>
    <w:rsid w:val="006B0737"/>
    <w:rsid w:val="006B54C4"/>
    <w:rsid w:val="006B6410"/>
    <w:rsid w:val="006C07D6"/>
    <w:rsid w:val="006C10F8"/>
    <w:rsid w:val="006C2F8A"/>
    <w:rsid w:val="006C3DCA"/>
    <w:rsid w:val="006C4E93"/>
    <w:rsid w:val="006C679C"/>
    <w:rsid w:val="006C6E5E"/>
    <w:rsid w:val="006C7672"/>
    <w:rsid w:val="006D2CEC"/>
    <w:rsid w:val="006D324E"/>
    <w:rsid w:val="006D45F2"/>
    <w:rsid w:val="006D5486"/>
    <w:rsid w:val="006D54E8"/>
    <w:rsid w:val="006D5F3C"/>
    <w:rsid w:val="006D604F"/>
    <w:rsid w:val="006D621A"/>
    <w:rsid w:val="006D6547"/>
    <w:rsid w:val="006E06E8"/>
    <w:rsid w:val="006E3487"/>
    <w:rsid w:val="006E4690"/>
    <w:rsid w:val="006E496A"/>
    <w:rsid w:val="006E75DE"/>
    <w:rsid w:val="006F3660"/>
    <w:rsid w:val="006F759C"/>
    <w:rsid w:val="006F79A8"/>
    <w:rsid w:val="0070043B"/>
    <w:rsid w:val="00700EE3"/>
    <w:rsid w:val="00700F38"/>
    <w:rsid w:val="00701727"/>
    <w:rsid w:val="00702CA9"/>
    <w:rsid w:val="00703036"/>
    <w:rsid w:val="00704A5F"/>
    <w:rsid w:val="0070575B"/>
    <w:rsid w:val="0070700A"/>
    <w:rsid w:val="007101C4"/>
    <w:rsid w:val="00710733"/>
    <w:rsid w:val="00710EDE"/>
    <w:rsid w:val="00711243"/>
    <w:rsid w:val="00711FC4"/>
    <w:rsid w:val="0071282C"/>
    <w:rsid w:val="007169F8"/>
    <w:rsid w:val="0071797D"/>
    <w:rsid w:val="00717C55"/>
    <w:rsid w:val="00723B66"/>
    <w:rsid w:val="00723F26"/>
    <w:rsid w:val="00724BA3"/>
    <w:rsid w:val="00726A46"/>
    <w:rsid w:val="00727603"/>
    <w:rsid w:val="007277E6"/>
    <w:rsid w:val="00727E53"/>
    <w:rsid w:val="007300BA"/>
    <w:rsid w:val="007306C3"/>
    <w:rsid w:val="0073136A"/>
    <w:rsid w:val="0073391E"/>
    <w:rsid w:val="00735185"/>
    <w:rsid w:val="007358FB"/>
    <w:rsid w:val="0073681C"/>
    <w:rsid w:val="007415EF"/>
    <w:rsid w:val="00742E21"/>
    <w:rsid w:val="00745EC8"/>
    <w:rsid w:val="0074699F"/>
    <w:rsid w:val="00750CAD"/>
    <w:rsid w:val="00753DD4"/>
    <w:rsid w:val="0075682A"/>
    <w:rsid w:val="00757DFE"/>
    <w:rsid w:val="0076023A"/>
    <w:rsid w:val="00763121"/>
    <w:rsid w:val="007633EB"/>
    <w:rsid w:val="007634D5"/>
    <w:rsid w:val="007644DC"/>
    <w:rsid w:val="00764FE6"/>
    <w:rsid w:val="007658B3"/>
    <w:rsid w:val="0076668F"/>
    <w:rsid w:val="00771DE8"/>
    <w:rsid w:val="00772E02"/>
    <w:rsid w:val="00774314"/>
    <w:rsid w:val="00776353"/>
    <w:rsid w:val="00776A29"/>
    <w:rsid w:val="007772CB"/>
    <w:rsid w:val="00781144"/>
    <w:rsid w:val="007870A1"/>
    <w:rsid w:val="0079084E"/>
    <w:rsid w:val="00791312"/>
    <w:rsid w:val="00791685"/>
    <w:rsid w:val="007941D6"/>
    <w:rsid w:val="007944F7"/>
    <w:rsid w:val="00794682"/>
    <w:rsid w:val="0079746C"/>
    <w:rsid w:val="007A1DC3"/>
    <w:rsid w:val="007A1FA0"/>
    <w:rsid w:val="007A264D"/>
    <w:rsid w:val="007A2C61"/>
    <w:rsid w:val="007A42D8"/>
    <w:rsid w:val="007A4464"/>
    <w:rsid w:val="007A46A5"/>
    <w:rsid w:val="007A7477"/>
    <w:rsid w:val="007A7FB0"/>
    <w:rsid w:val="007B0257"/>
    <w:rsid w:val="007B1A44"/>
    <w:rsid w:val="007B35A3"/>
    <w:rsid w:val="007B4396"/>
    <w:rsid w:val="007B4980"/>
    <w:rsid w:val="007B4D47"/>
    <w:rsid w:val="007B5D83"/>
    <w:rsid w:val="007B60EF"/>
    <w:rsid w:val="007B6CB0"/>
    <w:rsid w:val="007B7E23"/>
    <w:rsid w:val="007C1E3D"/>
    <w:rsid w:val="007C3F5F"/>
    <w:rsid w:val="007C6BD1"/>
    <w:rsid w:val="007C6F2E"/>
    <w:rsid w:val="007D0859"/>
    <w:rsid w:val="007D0B31"/>
    <w:rsid w:val="007D24B3"/>
    <w:rsid w:val="007D5BFD"/>
    <w:rsid w:val="007D6C3A"/>
    <w:rsid w:val="007D6F88"/>
    <w:rsid w:val="007D7831"/>
    <w:rsid w:val="007D78DF"/>
    <w:rsid w:val="007E172F"/>
    <w:rsid w:val="007E296C"/>
    <w:rsid w:val="007E35E0"/>
    <w:rsid w:val="007E3EC8"/>
    <w:rsid w:val="007F00D1"/>
    <w:rsid w:val="007F6F35"/>
    <w:rsid w:val="00800035"/>
    <w:rsid w:val="00802D92"/>
    <w:rsid w:val="00802E7E"/>
    <w:rsid w:val="0080426D"/>
    <w:rsid w:val="00805659"/>
    <w:rsid w:val="00807575"/>
    <w:rsid w:val="00811D73"/>
    <w:rsid w:val="00815D8F"/>
    <w:rsid w:val="0081762F"/>
    <w:rsid w:val="00817E2C"/>
    <w:rsid w:val="008202CE"/>
    <w:rsid w:val="00822501"/>
    <w:rsid w:val="008258AF"/>
    <w:rsid w:val="00825EB1"/>
    <w:rsid w:val="0082628E"/>
    <w:rsid w:val="0083072C"/>
    <w:rsid w:val="00831319"/>
    <w:rsid w:val="00831B98"/>
    <w:rsid w:val="00834221"/>
    <w:rsid w:val="008347E3"/>
    <w:rsid w:val="00840046"/>
    <w:rsid w:val="00840CDA"/>
    <w:rsid w:val="00842206"/>
    <w:rsid w:val="00842249"/>
    <w:rsid w:val="0084311E"/>
    <w:rsid w:val="008442CA"/>
    <w:rsid w:val="00844534"/>
    <w:rsid w:val="0084543A"/>
    <w:rsid w:val="008469DF"/>
    <w:rsid w:val="008476E6"/>
    <w:rsid w:val="008552E6"/>
    <w:rsid w:val="00855AF1"/>
    <w:rsid w:val="00857C5C"/>
    <w:rsid w:val="0086549F"/>
    <w:rsid w:val="0086629C"/>
    <w:rsid w:val="00874DD7"/>
    <w:rsid w:val="00876316"/>
    <w:rsid w:val="0088009C"/>
    <w:rsid w:val="00882071"/>
    <w:rsid w:val="00883357"/>
    <w:rsid w:val="00886026"/>
    <w:rsid w:val="00891CC9"/>
    <w:rsid w:val="00895F3A"/>
    <w:rsid w:val="008964C9"/>
    <w:rsid w:val="008A05C6"/>
    <w:rsid w:val="008A07DD"/>
    <w:rsid w:val="008A40A1"/>
    <w:rsid w:val="008A4F18"/>
    <w:rsid w:val="008A5894"/>
    <w:rsid w:val="008A682E"/>
    <w:rsid w:val="008A7A40"/>
    <w:rsid w:val="008B025E"/>
    <w:rsid w:val="008B1EAB"/>
    <w:rsid w:val="008B241E"/>
    <w:rsid w:val="008B27B5"/>
    <w:rsid w:val="008B5027"/>
    <w:rsid w:val="008B504E"/>
    <w:rsid w:val="008B5347"/>
    <w:rsid w:val="008B56B7"/>
    <w:rsid w:val="008C10C4"/>
    <w:rsid w:val="008C29F0"/>
    <w:rsid w:val="008D1015"/>
    <w:rsid w:val="008D673D"/>
    <w:rsid w:val="008E0010"/>
    <w:rsid w:val="008E0D67"/>
    <w:rsid w:val="008E4349"/>
    <w:rsid w:val="008E4364"/>
    <w:rsid w:val="008E4F69"/>
    <w:rsid w:val="008E6ED0"/>
    <w:rsid w:val="008F0253"/>
    <w:rsid w:val="008F090A"/>
    <w:rsid w:val="008F4B75"/>
    <w:rsid w:val="008F4E2E"/>
    <w:rsid w:val="008F4FD7"/>
    <w:rsid w:val="008F5638"/>
    <w:rsid w:val="008F66C2"/>
    <w:rsid w:val="008F7458"/>
    <w:rsid w:val="009011D9"/>
    <w:rsid w:val="00904CBC"/>
    <w:rsid w:val="0091081E"/>
    <w:rsid w:val="00911323"/>
    <w:rsid w:val="00912EC2"/>
    <w:rsid w:val="00913B86"/>
    <w:rsid w:val="00913C08"/>
    <w:rsid w:val="0091422A"/>
    <w:rsid w:val="00914570"/>
    <w:rsid w:val="009151C6"/>
    <w:rsid w:val="00916BB8"/>
    <w:rsid w:val="00917FE6"/>
    <w:rsid w:val="00921C50"/>
    <w:rsid w:val="00922D48"/>
    <w:rsid w:val="00922E17"/>
    <w:rsid w:val="0092388F"/>
    <w:rsid w:val="00923B60"/>
    <w:rsid w:val="00926041"/>
    <w:rsid w:val="00927CC0"/>
    <w:rsid w:val="00931DB0"/>
    <w:rsid w:val="00934A03"/>
    <w:rsid w:val="009404D7"/>
    <w:rsid w:val="00942579"/>
    <w:rsid w:val="00944D58"/>
    <w:rsid w:val="00945FD7"/>
    <w:rsid w:val="0094644C"/>
    <w:rsid w:val="0094698D"/>
    <w:rsid w:val="00951F68"/>
    <w:rsid w:val="00953B45"/>
    <w:rsid w:val="0095494C"/>
    <w:rsid w:val="0095515B"/>
    <w:rsid w:val="00955E05"/>
    <w:rsid w:val="00960D7E"/>
    <w:rsid w:val="009614AB"/>
    <w:rsid w:val="0096202B"/>
    <w:rsid w:val="009627F5"/>
    <w:rsid w:val="00963344"/>
    <w:rsid w:val="00963F4E"/>
    <w:rsid w:val="009642D7"/>
    <w:rsid w:val="0096472D"/>
    <w:rsid w:val="00965CE4"/>
    <w:rsid w:val="0096623C"/>
    <w:rsid w:val="00970410"/>
    <w:rsid w:val="0097411F"/>
    <w:rsid w:val="009748CE"/>
    <w:rsid w:val="00976902"/>
    <w:rsid w:val="0097740A"/>
    <w:rsid w:val="009803D1"/>
    <w:rsid w:val="00981D61"/>
    <w:rsid w:val="00982591"/>
    <w:rsid w:val="00984114"/>
    <w:rsid w:val="0098417D"/>
    <w:rsid w:val="00987CA4"/>
    <w:rsid w:val="009902E6"/>
    <w:rsid w:val="00990E1A"/>
    <w:rsid w:val="00994D05"/>
    <w:rsid w:val="00995039"/>
    <w:rsid w:val="00995718"/>
    <w:rsid w:val="009960C8"/>
    <w:rsid w:val="009961DE"/>
    <w:rsid w:val="009968AD"/>
    <w:rsid w:val="00997B92"/>
    <w:rsid w:val="00997BFA"/>
    <w:rsid w:val="009A0094"/>
    <w:rsid w:val="009A0A2E"/>
    <w:rsid w:val="009A0AB9"/>
    <w:rsid w:val="009A193C"/>
    <w:rsid w:val="009A23A0"/>
    <w:rsid w:val="009A4415"/>
    <w:rsid w:val="009A44F9"/>
    <w:rsid w:val="009A52C0"/>
    <w:rsid w:val="009A6916"/>
    <w:rsid w:val="009A70AE"/>
    <w:rsid w:val="009A7330"/>
    <w:rsid w:val="009B1EF9"/>
    <w:rsid w:val="009B2874"/>
    <w:rsid w:val="009B2D96"/>
    <w:rsid w:val="009B3E42"/>
    <w:rsid w:val="009B460B"/>
    <w:rsid w:val="009B7E35"/>
    <w:rsid w:val="009C0CFC"/>
    <w:rsid w:val="009C37B5"/>
    <w:rsid w:val="009C521E"/>
    <w:rsid w:val="009C52D7"/>
    <w:rsid w:val="009C652C"/>
    <w:rsid w:val="009C6852"/>
    <w:rsid w:val="009C76B9"/>
    <w:rsid w:val="009C7B83"/>
    <w:rsid w:val="009D4C82"/>
    <w:rsid w:val="009D727C"/>
    <w:rsid w:val="009E159B"/>
    <w:rsid w:val="009E345E"/>
    <w:rsid w:val="009E41BD"/>
    <w:rsid w:val="009E784C"/>
    <w:rsid w:val="009E7AC5"/>
    <w:rsid w:val="009F0184"/>
    <w:rsid w:val="009F256E"/>
    <w:rsid w:val="009F26C1"/>
    <w:rsid w:val="009F37F4"/>
    <w:rsid w:val="009F46B2"/>
    <w:rsid w:val="00A01E95"/>
    <w:rsid w:val="00A04C61"/>
    <w:rsid w:val="00A0782F"/>
    <w:rsid w:val="00A07948"/>
    <w:rsid w:val="00A11691"/>
    <w:rsid w:val="00A1462A"/>
    <w:rsid w:val="00A154E5"/>
    <w:rsid w:val="00A17075"/>
    <w:rsid w:val="00A21D00"/>
    <w:rsid w:val="00A253CF"/>
    <w:rsid w:val="00A25FB1"/>
    <w:rsid w:val="00A3002B"/>
    <w:rsid w:val="00A30149"/>
    <w:rsid w:val="00A304AC"/>
    <w:rsid w:val="00A32C0B"/>
    <w:rsid w:val="00A331B4"/>
    <w:rsid w:val="00A34A3D"/>
    <w:rsid w:val="00A35635"/>
    <w:rsid w:val="00A356F1"/>
    <w:rsid w:val="00A36EF1"/>
    <w:rsid w:val="00A406F2"/>
    <w:rsid w:val="00A40EB1"/>
    <w:rsid w:val="00A41775"/>
    <w:rsid w:val="00A4479C"/>
    <w:rsid w:val="00A47AB2"/>
    <w:rsid w:val="00A51E96"/>
    <w:rsid w:val="00A53AFE"/>
    <w:rsid w:val="00A54426"/>
    <w:rsid w:val="00A5656B"/>
    <w:rsid w:val="00A56726"/>
    <w:rsid w:val="00A62154"/>
    <w:rsid w:val="00A62D7E"/>
    <w:rsid w:val="00A63485"/>
    <w:rsid w:val="00A645C5"/>
    <w:rsid w:val="00A646DB"/>
    <w:rsid w:val="00A65AC2"/>
    <w:rsid w:val="00A6698A"/>
    <w:rsid w:val="00A67C98"/>
    <w:rsid w:val="00A73EE9"/>
    <w:rsid w:val="00A75FBC"/>
    <w:rsid w:val="00A7792F"/>
    <w:rsid w:val="00A81309"/>
    <w:rsid w:val="00A82189"/>
    <w:rsid w:val="00A87E9E"/>
    <w:rsid w:val="00A87FCB"/>
    <w:rsid w:val="00A9029B"/>
    <w:rsid w:val="00A90C72"/>
    <w:rsid w:val="00A94671"/>
    <w:rsid w:val="00A96375"/>
    <w:rsid w:val="00A96FF6"/>
    <w:rsid w:val="00A971E5"/>
    <w:rsid w:val="00AA5F9F"/>
    <w:rsid w:val="00AB1845"/>
    <w:rsid w:val="00AB454E"/>
    <w:rsid w:val="00AB4CF7"/>
    <w:rsid w:val="00AC024D"/>
    <w:rsid w:val="00AC6734"/>
    <w:rsid w:val="00AC7A9A"/>
    <w:rsid w:val="00AD3919"/>
    <w:rsid w:val="00AD70FD"/>
    <w:rsid w:val="00AE108C"/>
    <w:rsid w:val="00AE1816"/>
    <w:rsid w:val="00AE25D6"/>
    <w:rsid w:val="00AE7F43"/>
    <w:rsid w:val="00AF15EF"/>
    <w:rsid w:val="00AF2029"/>
    <w:rsid w:val="00AF3E88"/>
    <w:rsid w:val="00AF4C6E"/>
    <w:rsid w:val="00AF657D"/>
    <w:rsid w:val="00B00717"/>
    <w:rsid w:val="00B02C79"/>
    <w:rsid w:val="00B0473B"/>
    <w:rsid w:val="00B06EBD"/>
    <w:rsid w:val="00B0785F"/>
    <w:rsid w:val="00B122E8"/>
    <w:rsid w:val="00B124CE"/>
    <w:rsid w:val="00B172D8"/>
    <w:rsid w:val="00B178C3"/>
    <w:rsid w:val="00B21548"/>
    <w:rsid w:val="00B21568"/>
    <w:rsid w:val="00B25708"/>
    <w:rsid w:val="00B257C6"/>
    <w:rsid w:val="00B26404"/>
    <w:rsid w:val="00B316A8"/>
    <w:rsid w:val="00B3288A"/>
    <w:rsid w:val="00B33071"/>
    <w:rsid w:val="00B34CB5"/>
    <w:rsid w:val="00B46344"/>
    <w:rsid w:val="00B4636E"/>
    <w:rsid w:val="00B50CB8"/>
    <w:rsid w:val="00B53616"/>
    <w:rsid w:val="00B55552"/>
    <w:rsid w:val="00B568D7"/>
    <w:rsid w:val="00B571CB"/>
    <w:rsid w:val="00B57A24"/>
    <w:rsid w:val="00B61D69"/>
    <w:rsid w:val="00B620CC"/>
    <w:rsid w:val="00B63C11"/>
    <w:rsid w:val="00B641DF"/>
    <w:rsid w:val="00B65E39"/>
    <w:rsid w:val="00B671C7"/>
    <w:rsid w:val="00B671DF"/>
    <w:rsid w:val="00B67DD9"/>
    <w:rsid w:val="00B701ED"/>
    <w:rsid w:val="00B71205"/>
    <w:rsid w:val="00B71219"/>
    <w:rsid w:val="00B721AA"/>
    <w:rsid w:val="00B74B4A"/>
    <w:rsid w:val="00B753B7"/>
    <w:rsid w:val="00B75F8F"/>
    <w:rsid w:val="00B76AC2"/>
    <w:rsid w:val="00B77B33"/>
    <w:rsid w:val="00B80694"/>
    <w:rsid w:val="00B80D32"/>
    <w:rsid w:val="00B8133A"/>
    <w:rsid w:val="00B83573"/>
    <w:rsid w:val="00B84462"/>
    <w:rsid w:val="00B85BED"/>
    <w:rsid w:val="00B85E98"/>
    <w:rsid w:val="00B86C32"/>
    <w:rsid w:val="00B875BA"/>
    <w:rsid w:val="00B92390"/>
    <w:rsid w:val="00B9356F"/>
    <w:rsid w:val="00B93D60"/>
    <w:rsid w:val="00B94DE7"/>
    <w:rsid w:val="00B97681"/>
    <w:rsid w:val="00BA66F7"/>
    <w:rsid w:val="00BA6D5E"/>
    <w:rsid w:val="00BA74F2"/>
    <w:rsid w:val="00BA7CF8"/>
    <w:rsid w:val="00BB2512"/>
    <w:rsid w:val="00BB2FE4"/>
    <w:rsid w:val="00BB369C"/>
    <w:rsid w:val="00BB3F11"/>
    <w:rsid w:val="00BB5BAD"/>
    <w:rsid w:val="00BB68F6"/>
    <w:rsid w:val="00BC00B6"/>
    <w:rsid w:val="00BC0EA2"/>
    <w:rsid w:val="00BC5BD4"/>
    <w:rsid w:val="00BC6558"/>
    <w:rsid w:val="00BD043D"/>
    <w:rsid w:val="00BD0DAE"/>
    <w:rsid w:val="00BD1E7B"/>
    <w:rsid w:val="00BD3024"/>
    <w:rsid w:val="00BD39B8"/>
    <w:rsid w:val="00BD417A"/>
    <w:rsid w:val="00BD6C1E"/>
    <w:rsid w:val="00BD7690"/>
    <w:rsid w:val="00BE0CFE"/>
    <w:rsid w:val="00BE0F44"/>
    <w:rsid w:val="00BE1A23"/>
    <w:rsid w:val="00BE284B"/>
    <w:rsid w:val="00BE2DE5"/>
    <w:rsid w:val="00BE39C0"/>
    <w:rsid w:val="00BE4BAE"/>
    <w:rsid w:val="00BE4C6C"/>
    <w:rsid w:val="00BE6D03"/>
    <w:rsid w:val="00BE729B"/>
    <w:rsid w:val="00BE7532"/>
    <w:rsid w:val="00BF0FD3"/>
    <w:rsid w:val="00BF22DC"/>
    <w:rsid w:val="00BF3F41"/>
    <w:rsid w:val="00BF67AC"/>
    <w:rsid w:val="00BF6C86"/>
    <w:rsid w:val="00C03344"/>
    <w:rsid w:val="00C03A23"/>
    <w:rsid w:val="00C03C71"/>
    <w:rsid w:val="00C03DA7"/>
    <w:rsid w:val="00C07036"/>
    <w:rsid w:val="00C13F65"/>
    <w:rsid w:val="00C14CC1"/>
    <w:rsid w:val="00C15A68"/>
    <w:rsid w:val="00C15B10"/>
    <w:rsid w:val="00C165AC"/>
    <w:rsid w:val="00C17D3F"/>
    <w:rsid w:val="00C20365"/>
    <w:rsid w:val="00C20731"/>
    <w:rsid w:val="00C20B40"/>
    <w:rsid w:val="00C22C46"/>
    <w:rsid w:val="00C23D05"/>
    <w:rsid w:val="00C25B0E"/>
    <w:rsid w:val="00C27475"/>
    <w:rsid w:val="00C3069C"/>
    <w:rsid w:val="00C31359"/>
    <w:rsid w:val="00C31F93"/>
    <w:rsid w:val="00C35073"/>
    <w:rsid w:val="00C357FF"/>
    <w:rsid w:val="00C35806"/>
    <w:rsid w:val="00C36B8F"/>
    <w:rsid w:val="00C36C6E"/>
    <w:rsid w:val="00C40EC4"/>
    <w:rsid w:val="00C43A8D"/>
    <w:rsid w:val="00C45D04"/>
    <w:rsid w:val="00C503F1"/>
    <w:rsid w:val="00C50A76"/>
    <w:rsid w:val="00C5310B"/>
    <w:rsid w:val="00C5567F"/>
    <w:rsid w:val="00C62E05"/>
    <w:rsid w:val="00C657E0"/>
    <w:rsid w:val="00C666DA"/>
    <w:rsid w:val="00C679E3"/>
    <w:rsid w:val="00C70716"/>
    <w:rsid w:val="00C7086F"/>
    <w:rsid w:val="00C71248"/>
    <w:rsid w:val="00C72600"/>
    <w:rsid w:val="00C73312"/>
    <w:rsid w:val="00C76DBA"/>
    <w:rsid w:val="00C775E2"/>
    <w:rsid w:val="00C800B9"/>
    <w:rsid w:val="00C80E80"/>
    <w:rsid w:val="00C81D8C"/>
    <w:rsid w:val="00C8340A"/>
    <w:rsid w:val="00C838F4"/>
    <w:rsid w:val="00C84D6F"/>
    <w:rsid w:val="00C85B64"/>
    <w:rsid w:val="00C87F1A"/>
    <w:rsid w:val="00C912EA"/>
    <w:rsid w:val="00C92B5D"/>
    <w:rsid w:val="00C93157"/>
    <w:rsid w:val="00C934D2"/>
    <w:rsid w:val="00C93905"/>
    <w:rsid w:val="00C93988"/>
    <w:rsid w:val="00C94164"/>
    <w:rsid w:val="00C94F1A"/>
    <w:rsid w:val="00C96A3F"/>
    <w:rsid w:val="00C96E69"/>
    <w:rsid w:val="00CA1EFD"/>
    <w:rsid w:val="00CA32DE"/>
    <w:rsid w:val="00CA452A"/>
    <w:rsid w:val="00CA483E"/>
    <w:rsid w:val="00CA4B90"/>
    <w:rsid w:val="00CA5DDA"/>
    <w:rsid w:val="00CA7832"/>
    <w:rsid w:val="00CA7B83"/>
    <w:rsid w:val="00CB0B6F"/>
    <w:rsid w:val="00CB0CFA"/>
    <w:rsid w:val="00CB2AAA"/>
    <w:rsid w:val="00CB461C"/>
    <w:rsid w:val="00CB7ECD"/>
    <w:rsid w:val="00CC3191"/>
    <w:rsid w:val="00CC4906"/>
    <w:rsid w:val="00CC658A"/>
    <w:rsid w:val="00CC7150"/>
    <w:rsid w:val="00CD0ABB"/>
    <w:rsid w:val="00CD1162"/>
    <w:rsid w:val="00CD3669"/>
    <w:rsid w:val="00CD634E"/>
    <w:rsid w:val="00CD68EE"/>
    <w:rsid w:val="00CE1C09"/>
    <w:rsid w:val="00CE1C39"/>
    <w:rsid w:val="00CE1FD1"/>
    <w:rsid w:val="00CE231C"/>
    <w:rsid w:val="00CE2690"/>
    <w:rsid w:val="00CE5095"/>
    <w:rsid w:val="00CF347B"/>
    <w:rsid w:val="00CF4375"/>
    <w:rsid w:val="00CF7502"/>
    <w:rsid w:val="00D01EF2"/>
    <w:rsid w:val="00D026E2"/>
    <w:rsid w:val="00D03D73"/>
    <w:rsid w:val="00D04874"/>
    <w:rsid w:val="00D04D11"/>
    <w:rsid w:val="00D05F17"/>
    <w:rsid w:val="00D07C66"/>
    <w:rsid w:val="00D10160"/>
    <w:rsid w:val="00D10987"/>
    <w:rsid w:val="00D12BE6"/>
    <w:rsid w:val="00D12EB8"/>
    <w:rsid w:val="00D14CAB"/>
    <w:rsid w:val="00D16CFB"/>
    <w:rsid w:val="00D22C81"/>
    <w:rsid w:val="00D24B52"/>
    <w:rsid w:val="00D3099B"/>
    <w:rsid w:val="00D30A67"/>
    <w:rsid w:val="00D313E2"/>
    <w:rsid w:val="00D323CF"/>
    <w:rsid w:val="00D344CE"/>
    <w:rsid w:val="00D347A8"/>
    <w:rsid w:val="00D37EEF"/>
    <w:rsid w:val="00D4311C"/>
    <w:rsid w:val="00D46DDF"/>
    <w:rsid w:val="00D46DF9"/>
    <w:rsid w:val="00D47204"/>
    <w:rsid w:val="00D47A50"/>
    <w:rsid w:val="00D5090D"/>
    <w:rsid w:val="00D50992"/>
    <w:rsid w:val="00D54CDE"/>
    <w:rsid w:val="00D5585B"/>
    <w:rsid w:val="00D57086"/>
    <w:rsid w:val="00D57A94"/>
    <w:rsid w:val="00D60302"/>
    <w:rsid w:val="00D60F3C"/>
    <w:rsid w:val="00D61E42"/>
    <w:rsid w:val="00D64D96"/>
    <w:rsid w:val="00D72645"/>
    <w:rsid w:val="00D755A4"/>
    <w:rsid w:val="00D765CF"/>
    <w:rsid w:val="00D76B85"/>
    <w:rsid w:val="00D800C2"/>
    <w:rsid w:val="00D82F8D"/>
    <w:rsid w:val="00D87413"/>
    <w:rsid w:val="00D907ED"/>
    <w:rsid w:val="00D90D1E"/>
    <w:rsid w:val="00D91E56"/>
    <w:rsid w:val="00D92865"/>
    <w:rsid w:val="00D9391D"/>
    <w:rsid w:val="00D94ADC"/>
    <w:rsid w:val="00D95854"/>
    <w:rsid w:val="00D95E09"/>
    <w:rsid w:val="00D97E7B"/>
    <w:rsid w:val="00DA1B70"/>
    <w:rsid w:val="00DA2457"/>
    <w:rsid w:val="00DA2C37"/>
    <w:rsid w:val="00DA346C"/>
    <w:rsid w:val="00DA4655"/>
    <w:rsid w:val="00DA545D"/>
    <w:rsid w:val="00DA7207"/>
    <w:rsid w:val="00DB0B00"/>
    <w:rsid w:val="00DB1505"/>
    <w:rsid w:val="00DB1894"/>
    <w:rsid w:val="00DB1A0F"/>
    <w:rsid w:val="00DB2DB7"/>
    <w:rsid w:val="00DC5BF2"/>
    <w:rsid w:val="00DD1E11"/>
    <w:rsid w:val="00DD3D64"/>
    <w:rsid w:val="00DD5F92"/>
    <w:rsid w:val="00DD71F7"/>
    <w:rsid w:val="00DE142D"/>
    <w:rsid w:val="00DE3B7E"/>
    <w:rsid w:val="00DF13B3"/>
    <w:rsid w:val="00DF173D"/>
    <w:rsid w:val="00DF365C"/>
    <w:rsid w:val="00DF5C25"/>
    <w:rsid w:val="00DF6CA3"/>
    <w:rsid w:val="00DF6DC3"/>
    <w:rsid w:val="00DF7161"/>
    <w:rsid w:val="00DF7F43"/>
    <w:rsid w:val="00E00E16"/>
    <w:rsid w:val="00E01021"/>
    <w:rsid w:val="00E013F9"/>
    <w:rsid w:val="00E0307F"/>
    <w:rsid w:val="00E03236"/>
    <w:rsid w:val="00E03EA1"/>
    <w:rsid w:val="00E05E06"/>
    <w:rsid w:val="00E06412"/>
    <w:rsid w:val="00E067C7"/>
    <w:rsid w:val="00E075C2"/>
    <w:rsid w:val="00E11732"/>
    <w:rsid w:val="00E1264B"/>
    <w:rsid w:val="00E14282"/>
    <w:rsid w:val="00E1566B"/>
    <w:rsid w:val="00E242B3"/>
    <w:rsid w:val="00E26897"/>
    <w:rsid w:val="00E26DCF"/>
    <w:rsid w:val="00E27636"/>
    <w:rsid w:val="00E279A5"/>
    <w:rsid w:val="00E27E82"/>
    <w:rsid w:val="00E3103F"/>
    <w:rsid w:val="00E416E9"/>
    <w:rsid w:val="00E44E3A"/>
    <w:rsid w:val="00E45E17"/>
    <w:rsid w:val="00E469F2"/>
    <w:rsid w:val="00E46E87"/>
    <w:rsid w:val="00E47B33"/>
    <w:rsid w:val="00E47CD1"/>
    <w:rsid w:val="00E47FA0"/>
    <w:rsid w:val="00E50873"/>
    <w:rsid w:val="00E53C07"/>
    <w:rsid w:val="00E54BD8"/>
    <w:rsid w:val="00E55B99"/>
    <w:rsid w:val="00E55DA7"/>
    <w:rsid w:val="00E61855"/>
    <w:rsid w:val="00E63089"/>
    <w:rsid w:val="00E63379"/>
    <w:rsid w:val="00E63584"/>
    <w:rsid w:val="00E64596"/>
    <w:rsid w:val="00E663F5"/>
    <w:rsid w:val="00E665FE"/>
    <w:rsid w:val="00E67513"/>
    <w:rsid w:val="00E70118"/>
    <w:rsid w:val="00E75079"/>
    <w:rsid w:val="00E82DCC"/>
    <w:rsid w:val="00E849D6"/>
    <w:rsid w:val="00E8560E"/>
    <w:rsid w:val="00E859CC"/>
    <w:rsid w:val="00E9086C"/>
    <w:rsid w:val="00E908DA"/>
    <w:rsid w:val="00E92792"/>
    <w:rsid w:val="00E92FCB"/>
    <w:rsid w:val="00E93E74"/>
    <w:rsid w:val="00E974A6"/>
    <w:rsid w:val="00E97DF1"/>
    <w:rsid w:val="00EA1215"/>
    <w:rsid w:val="00EA2A26"/>
    <w:rsid w:val="00EA32BC"/>
    <w:rsid w:val="00EA3C47"/>
    <w:rsid w:val="00EA4AA9"/>
    <w:rsid w:val="00EB1007"/>
    <w:rsid w:val="00EB1D85"/>
    <w:rsid w:val="00EB3DD4"/>
    <w:rsid w:val="00EB4F11"/>
    <w:rsid w:val="00EB50E5"/>
    <w:rsid w:val="00EC02EA"/>
    <w:rsid w:val="00EC0BDF"/>
    <w:rsid w:val="00EC3332"/>
    <w:rsid w:val="00EC4668"/>
    <w:rsid w:val="00EC58DB"/>
    <w:rsid w:val="00ED0E0C"/>
    <w:rsid w:val="00ED1B21"/>
    <w:rsid w:val="00ED2A0E"/>
    <w:rsid w:val="00ED326C"/>
    <w:rsid w:val="00ED3B11"/>
    <w:rsid w:val="00ED7624"/>
    <w:rsid w:val="00ED769C"/>
    <w:rsid w:val="00EE134A"/>
    <w:rsid w:val="00EE21FA"/>
    <w:rsid w:val="00EE3B41"/>
    <w:rsid w:val="00EE3C52"/>
    <w:rsid w:val="00EE66F2"/>
    <w:rsid w:val="00EF09EB"/>
    <w:rsid w:val="00EF2D64"/>
    <w:rsid w:val="00EF5981"/>
    <w:rsid w:val="00EF6323"/>
    <w:rsid w:val="00EF6E6F"/>
    <w:rsid w:val="00F00B8D"/>
    <w:rsid w:val="00F01494"/>
    <w:rsid w:val="00F02ABE"/>
    <w:rsid w:val="00F07C17"/>
    <w:rsid w:val="00F10928"/>
    <w:rsid w:val="00F1216D"/>
    <w:rsid w:val="00F16E7B"/>
    <w:rsid w:val="00F17793"/>
    <w:rsid w:val="00F20551"/>
    <w:rsid w:val="00F20EFA"/>
    <w:rsid w:val="00F217D5"/>
    <w:rsid w:val="00F223C8"/>
    <w:rsid w:val="00F24914"/>
    <w:rsid w:val="00F2542C"/>
    <w:rsid w:val="00F2547E"/>
    <w:rsid w:val="00F25A04"/>
    <w:rsid w:val="00F311CD"/>
    <w:rsid w:val="00F32603"/>
    <w:rsid w:val="00F326DF"/>
    <w:rsid w:val="00F3396B"/>
    <w:rsid w:val="00F344A5"/>
    <w:rsid w:val="00F347FE"/>
    <w:rsid w:val="00F35F46"/>
    <w:rsid w:val="00F36196"/>
    <w:rsid w:val="00F4095F"/>
    <w:rsid w:val="00F437B8"/>
    <w:rsid w:val="00F449CC"/>
    <w:rsid w:val="00F465EE"/>
    <w:rsid w:val="00F47210"/>
    <w:rsid w:val="00F47C8F"/>
    <w:rsid w:val="00F51809"/>
    <w:rsid w:val="00F51981"/>
    <w:rsid w:val="00F52006"/>
    <w:rsid w:val="00F523E9"/>
    <w:rsid w:val="00F532CF"/>
    <w:rsid w:val="00F55304"/>
    <w:rsid w:val="00F56395"/>
    <w:rsid w:val="00F57985"/>
    <w:rsid w:val="00F6124D"/>
    <w:rsid w:val="00F61C20"/>
    <w:rsid w:val="00F62D34"/>
    <w:rsid w:val="00F67D19"/>
    <w:rsid w:val="00F67F8B"/>
    <w:rsid w:val="00F719FF"/>
    <w:rsid w:val="00F72FBD"/>
    <w:rsid w:val="00F7445E"/>
    <w:rsid w:val="00F75256"/>
    <w:rsid w:val="00F756D5"/>
    <w:rsid w:val="00F7619D"/>
    <w:rsid w:val="00F77762"/>
    <w:rsid w:val="00F80CF9"/>
    <w:rsid w:val="00F81C8C"/>
    <w:rsid w:val="00F8288D"/>
    <w:rsid w:val="00F84DB9"/>
    <w:rsid w:val="00F8511D"/>
    <w:rsid w:val="00F87CD2"/>
    <w:rsid w:val="00F87D41"/>
    <w:rsid w:val="00F908A3"/>
    <w:rsid w:val="00F9305E"/>
    <w:rsid w:val="00F93491"/>
    <w:rsid w:val="00F93B1B"/>
    <w:rsid w:val="00F95902"/>
    <w:rsid w:val="00F95BB2"/>
    <w:rsid w:val="00F97FBA"/>
    <w:rsid w:val="00FA14A4"/>
    <w:rsid w:val="00FA31B6"/>
    <w:rsid w:val="00FA42F9"/>
    <w:rsid w:val="00FB32F9"/>
    <w:rsid w:val="00FB3CE4"/>
    <w:rsid w:val="00FB4143"/>
    <w:rsid w:val="00FB59DC"/>
    <w:rsid w:val="00FB62E2"/>
    <w:rsid w:val="00FC5270"/>
    <w:rsid w:val="00FC557D"/>
    <w:rsid w:val="00FC6010"/>
    <w:rsid w:val="00FC7190"/>
    <w:rsid w:val="00FD0295"/>
    <w:rsid w:val="00FD1CD7"/>
    <w:rsid w:val="00FD259D"/>
    <w:rsid w:val="00FD2995"/>
    <w:rsid w:val="00FD2DC4"/>
    <w:rsid w:val="00FD664E"/>
    <w:rsid w:val="00FD724C"/>
    <w:rsid w:val="00FE021A"/>
    <w:rsid w:val="00FE157A"/>
    <w:rsid w:val="00FE6638"/>
    <w:rsid w:val="00FF3A7E"/>
    <w:rsid w:val="00FF50A0"/>
    <w:rsid w:val="00FF7816"/>
    <w:rsid w:val="00FF78F0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6F66562"/>
  <w15:docId w15:val="{3215ED0B-5550-D449-AE85-544202DE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68DE"/>
    <w:pPr>
      <w:spacing w:after="200" w:line="276" w:lineRule="auto"/>
    </w:pPr>
    <w:rPr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486"/>
  </w:style>
  <w:style w:type="paragraph" w:styleId="Rodap">
    <w:name w:val="footer"/>
    <w:basedOn w:val="Normal"/>
    <w:link w:val="Rodap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486"/>
  </w:style>
  <w:style w:type="paragraph" w:styleId="Textodebalo">
    <w:name w:val="Balloon Text"/>
    <w:basedOn w:val="Normal"/>
    <w:link w:val="TextodebaloChar"/>
    <w:uiPriority w:val="99"/>
    <w:semiHidden/>
    <w:unhideWhenUsed/>
    <w:rsid w:val="006D54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5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D3919"/>
  </w:style>
  <w:style w:type="character" w:styleId="nfase">
    <w:name w:val="Emphasis"/>
    <w:uiPriority w:val="20"/>
    <w:qFormat/>
    <w:rsid w:val="00AD3919"/>
    <w:rPr>
      <w:i/>
      <w:iCs/>
    </w:rPr>
  </w:style>
  <w:style w:type="character" w:styleId="Forte">
    <w:name w:val="Strong"/>
    <w:uiPriority w:val="22"/>
    <w:qFormat/>
    <w:rsid w:val="00AD3919"/>
    <w:rPr>
      <w:b/>
      <w:bCs/>
    </w:rPr>
  </w:style>
  <w:style w:type="character" w:styleId="Hyperlink">
    <w:name w:val="Hyperlink"/>
    <w:uiPriority w:val="99"/>
    <w:unhideWhenUsed/>
    <w:rsid w:val="00AD3919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0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8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078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85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078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0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9A52C0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52C0"/>
    <w:rPr>
      <w:rFonts w:eastAsia="Calibri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DF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0C34AD2875D764FBA6532F3600143E0" ma:contentTypeVersion="14" ma:contentTypeDescription="新しいドキュメントを作成します。" ma:contentTypeScope="" ma:versionID="0241f26d2144a74c01cbb3875c4f929f">
  <xsd:schema xmlns:xsd="http://www.w3.org/2001/XMLSchema" xmlns:xs="http://www.w3.org/2001/XMLSchema" xmlns:p="http://schemas.microsoft.com/office/2006/metadata/properties" xmlns:ns3="ae58fe84-266d-452a-83ec-1367ddb665c8" xmlns:ns4="0c32f06c-0d2a-4b0f-a3a6-bf7c067ee944" targetNamespace="http://schemas.microsoft.com/office/2006/metadata/properties" ma:root="true" ma:fieldsID="7ca33c4ccfa84a0337549825f960c7f6" ns3:_="" ns4:_="">
    <xsd:import namespace="ae58fe84-266d-452a-83ec-1367ddb665c8"/>
    <xsd:import namespace="0c32f06c-0d2a-4b0f-a3a6-bf7c067ee9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8fe84-266d-452a-83ec-1367ddb66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2f06c-0d2a-4b0f-a3a6-bf7c067ee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7EA8C-C84E-4C67-89D2-CD411ADAE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8fe84-266d-452a-83ec-1367ddb665c8"/>
    <ds:schemaRef ds:uri="0c32f06c-0d2a-4b0f-a3a6-bf7c067ee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ED89CC-6A64-4CEB-9D2E-40A4D8F82D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2EBEA-DC9B-4010-B52E-2DD459FBDA9D}">
  <ds:schemaRefs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0c32f06c-0d2a-4b0f-a3a6-bf7c067ee944"/>
    <ds:schemaRef ds:uri="http://schemas.microsoft.com/office/2006/documentManagement/types"/>
    <ds:schemaRef ds:uri="http://purl.org/dc/dcmitype/"/>
    <ds:schemaRef ds:uri="ae58fe84-266d-452a-83ec-1367ddb665c8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3C8D61-1357-4175-8A5C-7A84937C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1523</Words>
  <Characters>8228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9732</CharactersWithSpaces>
  <SharedDoc>false</SharedDoc>
  <HLinks>
    <vt:vector size="18" baseType="variant">
      <vt:variant>
        <vt:i4>2752579</vt:i4>
      </vt:variant>
      <vt:variant>
        <vt:i4>6</vt:i4>
      </vt:variant>
      <vt:variant>
        <vt:i4>0</vt:i4>
      </vt:variant>
      <vt:variant>
        <vt:i4>5</vt:i4>
      </vt:variant>
      <vt:variant>
        <vt:lpwstr>mailto:marcello@linkpress.com.br</vt:lpwstr>
      </vt:variant>
      <vt:variant>
        <vt:lpwstr/>
      </vt:variant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mailto:ricardo@linkpress.com.br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http://www.linkpress.com.br/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Marcello Mathias Castro Leite Ghigonetto</cp:lastModifiedBy>
  <cp:revision>2</cp:revision>
  <cp:lastPrinted>2018-12-21T15:09:00Z</cp:lastPrinted>
  <dcterms:created xsi:type="dcterms:W3CDTF">2021-06-16T15:00:00Z</dcterms:created>
  <dcterms:modified xsi:type="dcterms:W3CDTF">2021-06-16T15:00:00Z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0x01010000C34AD2875D764FBA6532F3600143E0</vt:lpwstr>
  </property>
</Properties>
</file>