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73" w:rsidRDefault="00AB6D73" w:rsidP="00AB6D7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pt-BR"/>
        </w:rPr>
        <w:drawing>
          <wp:inline distT="0" distB="0" distL="0" distR="0" wp14:anchorId="2FC02954" wp14:editId="79FE526E">
            <wp:extent cx="1440180" cy="400050"/>
            <wp:effectExtent l="0" t="0" r="7620" b="0"/>
            <wp:docPr id="1" name="Imagem 1" descr="\\HDA0207-NAS\relacoes_institucionais$_hda0207$\RP Corporativo\Logos\The Power\honda_slogan_col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DA0207-NAS\relacoes_institucionais$_hda0207$\RP Corporativo\Logos\The Power\honda_slogan_color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73" w:rsidRDefault="00AB6D73" w:rsidP="00AB6D7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93DA3" w:rsidRDefault="00AB6D73" w:rsidP="00AB6D7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Honda lança Programa Motociclista Legal</w:t>
      </w:r>
    </w:p>
    <w:p w:rsidR="00AB6D73" w:rsidRDefault="00AB6D73" w:rsidP="00AB6D73">
      <w:pPr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Iniciativa reúne conceitos de segurança no trânsito e cidadania</w:t>
      </w:r>
    </w:p>
    <w:p w:rsidR="00AB6D73" w:rsidRDefault="00AB6D73" w:rsidP="00AB6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Honda acredita em motociclistas conscientes dentro e fora do trânsito. Por isso, reuniu dois pilares importantes que sustentam sua atuação – Comunidade e Segurança no Trânsito – e criou o Programa Motociclista Legal, que acaba de ser lançado oficialmente nas três unidades do Centro Educacional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Trânsito Honda (CETH), localizadas em Indaiatuba (SP), Recife (PE) e Manaus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(AM).</w:t>
      </w:r>
    </w:p>
    <w:p w:rsidR="00AB6D73" w:rsidRDefault="00AB6D73" w:rsidP="00AB6D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iniciativa é simples. Todos os participantes dos treinamentos gratuitos de pilotagem ministrados pelas equipes do CETH são convidados a contribuir com alimentos não perecíveis. Ao final do curso, a doação é levada para uma instituição de caridade e entregue por um motociclista formado pelo CETH. A entidade é escolhida pelos alunos, em parceria com a Honda, e pode estar baseada em qualquer cidade ou estado do País.</w:t>
      </w:r>
    </w:p>
    <w:p w:rsidR="00AB6D73" w:rsidRDefault="00AB6D73" w:rsidP="00AB6D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fabricante realizou algumas etapas piloto do projeto, que foi aceito por 100% dos motociclistas das três regiões participantes.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“A fase de testes superou as nossas expectativas. Todos se sentem felizes em poder ajudar e retribuir, de alguma forma, a chance de estarem participando dos treinamentos. Com o Motociclista Legal, podemos ir além do compromisso de contribuir para uma mobilidade mais segura. O Programa nos permite ajudar o próximo e reafirmar a responsabilidade dos nossos motociclistas com a sociedade”, </w:t>
      </w:r>
      <w:r>
        <w:rPr>
          <w:rFonts w:ascii="Arial" w:hAnsi="Arial" w:cs="Arial"/>
          <w:color w:val="000000"/>
          <w:sz w:val="20"/>
          <w:szCs w:val="20"/>
        </w:rPr>
        <w:t>comenta Leonardo Donato, gerente do CETH.</w:t>
      </w:r>
    </w:p>
    <w:p w:rsidR="00AB6D73" w:rsidRDefault="00AB6D73" w:rsidP="00AB6D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doações são válidas para os participantes dos treinamentos realizados dentro das dependências da Honda e de atividades itinerantes promovidas em todo o Brasil. Até o final deste ano, a empresa estima a doação de mais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toneladas de alimentos para entidades carentes do País.</w:t>
      </w:r>
    </w:p>
    <w:p w:rsidR="00AB6D73" w:rsidRDefault="00AB6D73" w:rsidP="00AB6D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Juntos pelo Amanhã</w:t>
      </w:r>
    </w:p>
    <w:p w:rsidR="00AB6D73" w:rsidRDefault="00AB6D73" w:rsidP="00AB6D7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Honda valoriza o compartilhamento da alegria com as pessoas ao redor do mundo por meio de atividades socialmente responsáveis. Baseada em quatro pilares (Meio Ambiente, Educação, Comunidade e Segurança no Trânsito), que formam o lema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Together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Tomorrow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(Juntos pelo Amanhã), a companhia acredita que a união com a sociedade do entorno de suas operações, além de proporcionar desenvolvimento social, econômico e ambiental, é o caminho certo para ajudar na construção de um mundo melhor e mais justo para as gerações futuras.</w:t>
      </w:r>
    </w:p>
    <w:p w:rsidR="00AB6D73" w:rsidRDefault="00AB6D73" w:rsidP="00AB6D7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B6D73" w:rsidRDefault="00AB6D73" w:rsidP="00AB6D73">
      <w:pPr>
        <w:jc w:val="both"/>
      </w:pPr>
      <w:r>
        <w:rPr>
          <w:rFonts w:ascii="Arial" w:hAnsi="Arial" w:cs="Arial"/>
          <w:b/>
          <w:bCs/>
          <w:color w:val="808080"/>
          <w:sz w:val="16"/>
          <w:szCs w:val="16"/>
        </w:rPr>
        <w:t>Honda: há 45 anos na vida dos brasileiros</w:t>
      </w:r>
      <w:r>
        <w:rPr>
          <w:rFonts w:ascii="Arial" w:hAnsi="Arial" w:cs="Arial"/>
          <w:color w:val="808080"/>
          <w:sz w:val="16"/>
          <w:szCs w:val="16"/>
        </w:rPr>
        <w:t> </w:t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- Em 1971, a Honda iniciava no Brasil as vendas de suas primeiras motocicletas importadas. Cinco anos depois, era inaugurada a fábrica da Moto Honda da Amazônia, em Manaus, de onde saiu a </w:t>
      </w:r>
      <w:proofErr w:type="gramStart"/>
      <w:r>
        <w:rPr>
          <w:rFonts w:ascii="Arial" w:hAnsi="Arial" w:cs="Arial"/>
          <w:i/>
          <w:iCs/>
          <w:color w:val="808080"/>
          <w:sz w:val="16"/>
          <w:szCs w:val="16"/>
        </w:rPr>
        <w:t>primeira CG</w:t>
      </w:r>
      <w:proofErr w:type="gramEnd"/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, até hoje o veículo mais vendido do Brasil. De lá para cá, a unidade produziu mais de 21 milhões de motos, além de quadriciclos e motores estacionários. Para facilitar o acesso aos produtos da marca, em 1981 nasceu o Consórcio Honda, hoje a maior administradora de consórcios do Brasil, que faz parte da estrutura da Honda Serviços Financeiros, também composta </w:t>
      </w:r>
      <w:proofErr w:type="gramStart"/>
      <w:r>
        <w:rPr>
          <w:rFonts w:ascii="Arial" w:hAnsi="Arial" w:cs="Arial"/>
          <w:i/>
          <w:iCs/>
          <w:color w:val="808080"/>
          <w:sz w:val="16"/>
          <w:szCs w:val="16"/>
        </w:rPr>
        <w:t>pela Seguros</w:t>
      </w:r>
      <w:proofErr w:type="gramEnd"/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Honda e o Banco Honda. Dando continuidade à trajetória de crescimento, em 1992 chegavam ao Brasil os primeiros automóveis Honda importados. Em 1997, a Honda Automóveis do Brasil iniciava a produção do Civic, em Sumaré (SP), de onde já saíram mais de 1,5 milhão de veículos. Durante esses anos a empresa também inaugurou Centros Educacionais de Trânsito, de Treinamento Técnico, de Distribuição de Peças e de Pesquisa &amp; Desenvolvimento. Estruturou uma rede de </w:t>
      </w:r>
      <w:proofErr w:type="gramStart"/>
      <w:r>
        <w:rPr>
          <w:rFonts w:ascii="Arial" w:hAnsi="Arial" w:cs="Arial"/>
          <w:i/>
          <w:iCs/>
          <w:color w:val="808080"/>
          <w:sz w:val="16"/>
          <w:szCs w:val="16"/>
        </w:rPr>
        <w:t>concessionárias hoje composta</w:t>
      </w:r>
      <w:proofErr w:type="gramEnd"/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por mais de 1200 endereços. Tudo isso para oferecer aos clientes uma excelente experiência com a marca. Em 2014, em uma iniciativa inédita no segmento, a Honda inaugurou seu primeiro parque eólico do mundo, na cidade de </w:t>
      </w:r>
      <w:proofErr w:type="spellStart"/>
      <w:r>
        <w:rPr>
          <w:rFonts w:ascii="Arial" w:hAnsi="Arial" w:cs="Arial"/>
          <w:i/>
          <w:iCs/>
          <w:color w:val="808080"/>
          <w:sz w:val="16"/>
          <w:szCs w:val="16"/>
        </w:rPr>
        <w:t>Xangri-Lá</w:t>
      </w:r>
      <w:proofErr w:type="spellEnd"/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>
        <w:rPr>
          <w:rFonts w:ascii="Arial" w:hAnsi="Arial" w:cs="Arial"/>
          <w:i/>
          <w:iCs/>
          <w:color w:val="808080"/>
          <w:sz w:val="16"/>
          <w:szCs w:val="16"/>
        </w:rPr>
        <w:t>Aircraft</w:t>
      </w:r>
      <w:proofErr w:type="spellEnd"/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808080"/>
          <w:sz w:val="16"/>
          <w:szCs w:val="16"/>
        </w:rPr>
        <w:t>Company</w:t>
      </w:r>
      <w:proofErr w:type="spellEnd"/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anunciou a expansão das vendas do </w:t>
      </w:r>
      <w:proofErr w:type="spellStart"/>
      <w:proofErr w:type="gramStart"/>
      <w:r>
        <w:rPr>
          <w:rFonts w:ascii="Arial" w:hAnsi="Arial" w:cs="Arial"/>
          <w:i/>
          <w:iCs/>
          <w:color w:val="808080"/>
          <w:sz w:val="16"/>
          <w:szCs w:val="16"/>
        </w:rPr>
        <w:t>HondaJet</w:t>
      </w:r>
      <w:proofErr w:type="spellEnd"/>
      <w:proofErr w:type="gramEnd"/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, o jato executivo mais avançado do mundo, para o Brasil. E a segunda planta de automóveis da marca foi </w:t>
      </w:r>
      <w:r>
        <w:rPr>
          <w:rFonts w:ascii="Arial" w:hAnsi="Arial" w:cs="Arial"/>
          <w:i/>
          <w:iCs/>
          <w:color w:val="808080"/>
          <w:sz w:val="16"/>
          <w:szCs w:val="16"/>
        </w:rPr>
        <w:lastRenderedPageBreak/>
        <w:t>construída na cidade de Itirapina (SP), porque muito mais está por vir. A empresa reitera seu compromisso de longo prazo com o Brasil e seguirá empenhada em contribuir cada vez mais com a vida e a mobilidade dos brasileiros! Saiba mais em www.honda.com.br e www.facebook.com/HondaBR</w:t>
      </w:r>
    </w:p>
    <w:sectPr w:rsidR="00AB6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C"/>
    <w:rsid w:val="001A252E"/>
    <w:rsid w:val="00671784"/>
    <w:rsid w:val="00AB6D73"/>
    <w:rsid w:val="00C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3581</Characters>
  <Application>Microsoft Office Word</Application>
  <DocSecurity>0</DocSecurity>
  <Lines>29</Lines>
  <Paragraphs>8</Paragraphs>
  <ScaleCrop>false</ScaleCrop>
  <Company>Honda Automoveis do Brasil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</dc:creator>
  <cp:keywords/>
  <dc:description/>
  <cp:lastModifiedBy>HAB</cp:lastModifiedBy>
  <cp:revision>2</cp:revision>
  <dcterms:created xsi:type="dcterms:W3CDTF">2016-08-19T12:38:00Z</dcterms:created>
  <dcterms:modified xsi:type="dcterms:W3CDTF">2016-08-19T12:39:00Z</dcterms:modified>
</cp:coreProperties>
</file>