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6E" w:rsidRDefault="001A066E" w:rsidP="00CE78EB">
      <w:pPr>
        <w:spacing w:before="120" w:after="120"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1A066E">
        <w:rPr>
          <w:rFonts w:ascii="Arial" w:hAnsi="Arial" w:cs="Arial"/>
          <w:b/>
          <w:iCs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2857500" y="971550"/>
            <wp:positionH relativeFrom="margin">
              <wp:align>left</wp:align>
            </wp:positionH>
            <wp:positionV relativeFrom="margin">
              <wp:align>top</wp:align>
            </wp:positionV>
            <wp:extent cx="1847850" cy="818840"/>
            <wp:effectExtent l="0" t="0" r="0" b="0"/>
            <wp:wrapSquare wrapText="bothSides"/>
            <wp:docPr id="1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1884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B86A5D" w:rsidRDefault="00B86A5D" w:rsidP="00CE78EB">
      <w:pPr>
        <w:spacing w:before="120" w:after="120"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B86A5D" w:rsidRDefault="00B86A5D" w:rsidP="00CE78EB">
      <w:pPr>
        <w:spacing w:before="120" w:after="120"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C52405" w:rsidRDefault="00D868EC" w:rsidP="00CE78EB">
      <w:pPr>
        <w:spacing w:before="120" w:after="120"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CE78EB">
        <w:rPr>
          <w:rFonts w:ascii="Arial" w:hAnsi="Arial" w:cs="Arial"/>
          <w:b/>
          <w:iCs/>
          <w:sz w:val="24"/>
          <w:szCs w:val="24"/>
        </w:rPr>
        <w:t>Honda Conduz</w:t>
      </w:r>
      <w:r w:rsidR="00B961D3">
        <w:rPr>
          <w:rFonts w:ascii="Arial" w:hAnsi="Arial" w:cs="Arial"/>
          <w:b/>
          <w:iCs/>
          <w:sz w:val="24"/>
          <w:szCs w:val="24"/>
        </w:rPr>
        <w:t xml:space="preserve">: há </w:t>
      </w:r>
      <w:r w:rsidR="00CE78EB">
        <w:rPr>
          <w:rFonts w:ascii="Arial" w:hAnsi="Arial" w:cs="Arial"/>
          <w:b/>
          <w:iCs/>
          <w:sz w:val="24"/>
          <w:szCs w:val="24"/>
        </w:rPr>
        <w:t>20 anos</w:t>
      </w:r>
      <w:r w:rsidR="00B961D3">
        <w:rPr>
          <w:rFonts w:ascii="Arial" w:hAnsi="Arial" w:cs="Arial"/>
          <w:b/>
          <w:iCs/>
          <w:sz w:val="24"/>
          <w:szCs w:val="24"/>
        </w:rPr>
        <w:t xml:space="preserve"> ampliando as possibilidades de </w:t>
      </w:r>
      <w:r w:rsidR="00662774">
        <w:rPr>
          <w:rFonts w:ascii="Arial" w:hAnsi="Arial" w:cs="Arial"/>
          <w:b/>
          <w:iCs/>
          <w:sz w:val="24"/>
          <w:szCs w:val="24"/>
        </w:rPr>
        <w:t xml:space="preserve">acesso </w:t>
      </w:r>
      <w:r w:rsidR="00B961D3">
        <w:rPr>
          <w:rFonts w:ascii="Arial" w:hAnsi="Arial" w:cs="Arial"/>
          <w:b/>
          <w:iCs/>
          <w:sz w:val="24"/>
          <w:szCs w:val="24"/>
        </w:rPr>
        <w:t xml:space="preserve">do público </w:t>
      </w:r>
      <w:proofErr w:type="spellStart"/>
      <w:r w:rsidR="00B961D3">
        <w:rPr>
          <w:rFonts w:ascii="Arial" w:hAnsi="Arial" w:cs="Arial"/>
          <w:b/>
          <w:iCs/>
          <w:sz w:val="24"/>
          <w:szCs w:val="24"/>
        </w:rPr>
        <w:t>PcD</w:t>
      </w:r>
      <w:proofErr w:type="spellEnd"/>
      <w:r w:rsidR="00662774">
        <w:rPr>
          <w:rFonts w:ascii="Arial" w:hAnsi="Arial" w:cs="Arial"/>
          <w:b/>
          <w:iCs/>
          <w:sz w:val="24"/>
          <w:szCs w:val="24"/>
        </w:rPr>
        <w:t xml:space="preserve"> aos automóveis Honda</w:t>
      </w:r>
    </w:p>
    <w:p w:rsidR="00B961D3" w:rsidRDefault="00B961D3" w:rsidP="00CE78EB">
      <w:pPr>
        <w:spacing w:before="120" w:after="120"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D868EC" w:rsidRPr="00CE78EB" w:rsidRDefault="00D868EC" w:rsidP="00CE78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CE78EB">
        <w:rPr>
          <w:rFonts w:ascii="Arial" w:hAnsi="Arial" w:cs="Arial"/>
          <w:iCs/>
          <w:sz w:val="24"/>
          <w:szCs w:val="24"/>
        </w:rPr>
        <w:t xml:space="preserve">Proporcionar alegria e melhorar a vida das pessoas por meio da mobilidade. </w:t>
      </w:r>
      <w:r w:rsidR="00E065F6" w:rsidRPr="00CE78EB">
        <w:rPr>
          <w:rFonts w:ascii="Arial" w:hAnsi="Arial" w:cs="Arial"/>
          <w:iCs/>
          <w:sz w:val="24"/>
          <w:szCs w:val="24"/>
        </w:rPr>
        <w:t xml:space="preserve">Esse é o </w:t>
      </w:r>
      <w:r w:rsidRPr="00CE78EB">
        <w:rPr>
          <w:rFonts w:ascii="Arial" w:hAnsi="Arial" w:cs="Arial"/>
          <w:iCs/>
          <w:sz w:val="24"/>
          <w:szCs w:val="24"/>
        </w:rPr>
        <w:t xml:space="preserve">direcionamento </w:t>
      </w:r>
      <w:r w:rsidR="00E065F6" w:rsidRPr="00CE78EB">
        <w:rPr>
          <w:rFonts w:ascii="Arial" w:hAnsi="Arial" w:cs="Arial"/>
          <w:iCs/>
          <w:sz w:val="24"/>
          <w:szCs w:val="24"/>
        </w:rPr>
        <w:t xml:space="preserve">que </w:t>
      </w:r>
      <w:r w:rsidRPr="00CE78EB">
        <w:rPr>
          <w:rFonts w:ascii="Arial" w:hAnsi="Arial" w:cs="Arial"/>
          <w:iCs/>
          <w:sz w:val="24"/>
          <w:szCs w:val="24"/>
        </w:rPr>
        <w:t>leva a Honda a investir continuamente em pesquisa e inovação para oferec</w:t>
      </w:r>
      <w:r w:rsidR="009F5CAB">
        <w:rPr>
          <w:rFonts w:ascii="Arial" w:hAnsi="Arial" w:cs="Arial"/>
          <w:iCs/>
          <w:sz w:val="24"/>
          <w:szCs w:val="24"/>
        </w:rPr>
        <w:t>er ao mercado produtos alinhados</w:t>
      </w:r>
      <w:r w:rsidRPr="00CE78EB">
        <w:rPr>
          <w:rFonts w:ascii="Arial" w:hAnsi="Arial" w:cs="Arial"/>
          <w:iCs/>
          <w:sz w:val="24"/>
          <w:szCs w:val="24"/>
        </w:rPr>
        <w:t xml:space="preserve"> às </w:t>
      </w:r>
      <w:r w:rsidR="00FD131D">
        <w:rPr>
          <w:rFonts w:ascii="Arial" w:hAnsi="Arial" w:cs="Arial"/>
          <w:iCs/>
          <w:sz w:val="24"/>
          <w:szCs w:val="24"/>
        </w:rPr>
        <w:t>necessidades e expectativas</w:t>
      </w:r>
      <w:r w:rsidRPr="00CE78EB">
        <w:rPr>
          <w:rFonts w:ascii="Arial" w:hAnsi="Arial" w:cs="Arial"/>
          <w:iCs/>
          <w:sz w:val="24"/>
          <w:szCs w:val="24"/>
        </w:rPr>
        <w:t xml:space="preserve"> de seus consumidores. </w:t>
      </w:r>
    </w:p>
    <w:p w:rsidR="00E065F6" w:rsidRPr="00CE78EB" w:rsidRDefault="007C290A" w:rsidP="00CE78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CE78EB">
        <w:rPr>
          <w:rFonts w:ascii="Arial" w:hAnsi="Arial" w:cs="Arial"/>
          <w:iCs/>
          <w:sz w:val="24"/>
          <w:szCs w:val="24"/>
        </w:rPr>
        <w:t>Mais do que isso,</w:t>
      </w:r>
      <w:r w:rsidR="009F5CAB">
        <w:rPr>
          <w:rFonts w:ascii="Arial" w:hAnsi="Arial" w:cs="Arial"/>
          <w:iCs/>
          <w:sz w:val="24"/>
          <w:szCs w:val="24"/>
        </w:rPr>
        <w:t xml:space="preserve"> o compromisso da marca também</w:t>
      </w:r>
      <w:r w:rsidR="00E065F6" w:rsidRPr="00CE78EB">
        <w:rPr>
          <w:rFonts w:ascii="Arial" w:hAnsi="Arial" w:cs="Arial"/>
          <w:iCs/>
          <w:sz w:val="24"/>
          <w:szCs w:val="24"/>
        </w:rPr>
        <w:t xml:space="preserve"> engloba a preocupação em </w:t>
      </w:r>
      <w:proofErr w:type="gramStart"/>
      <w:r w:rsidR="00E065F6" w:rsidRPr="00CE78EB">
        <w:rPr>
          <w:rFonts w:ascii="Arial" w:hAnsi="Arial" w:cs="Arial"/>
          <w:iCs/>
          <w:sz w:val="24"/>
          <w:szCs w:val="24"/>
        </w:rPr>
        <w:t>garantir</w:t>
      </w:r>
      <w:proofErr w:type="gramEnd"/>
      <w:r w:rsidR="00E065F6" w:rsidRPr="00CE78EB">
        <w:rPr>
          <w:rFonts w:ascii="Arial" w:hAnsi="Arial" w:cs="Arial"/>
          <w:iCs/>
          <w:sz w:val="24"/>
          <w:szCs w:val="24"/>
        </w:rPr>
        <w:t xml:space="preserve"> </w:t>
      </w:r>
      <w:r w:rsidR="00B961D3">
        <w:rPr>
          <w:rFonts w:ascii="Arial" w:hAnsi="Arial" w:cs="Arial"/>
          <w:iCs/>
          <w:sz w:val="24"/>
          <w:szCs w:val="24"/>
        </w:rPr>
        <w:t xml:space="preserve">o acesso </w:t>
      </w:r>
      <w:r w:rsidR="00662774">
        <w:rPr>
          <w:rFonts w:ascii="Arial" w:hAnsi="Arial" w:cs="Arial"/>
          <w:iCs/>
          <w:sz w:val="24"/>
          <w:szCs w:val="24"/>
        </w:rPr>
        <w:t>de</w:t>
      </w:r>
      <w:r w:rsidR="00B961D3" w:rsidRPr="00CE78EB">
        <w:rPr>
          <w:rFonts w:ascii="Arial" w:hAnsi="Arial" w:cs="Arial"/>
          <w:iCs/>
          <w:sz w:val="24"/>
          <w:szCs w:val="24"/>
        </w:rPr>
        <w:t xml:space="preserve"> seus produtos e serviços</w:t>
      </w:r>
      <w:r w:rsidR="00B961D3">
        <w:rPr>
          <w:rFonts w:ascii="Arial" w:hAnsi="Arial" w:cs="Arial"/>
          <w:iCs/>
          <w:sz w:val="24"/>
          <w:szCs w:val="24"/>
        </w:rPr>
        <w:t xml:space="preserve"> </w:t>
      </w:r>
      <w:r w:rsidR="00B02C00">
        <w:rPr>
          <w:rFonts w:ascii="Arial" w:hAnsi="Arial" w:cs="Arial"/>
          <w:iCs/>
          <w:sz w:val="24"/>
          <w:szCs w:val="24"/>
        </w:rPr>
        <w:t>aos mais variados perfis de consumidores</w:t>
      </w:r>
      <w:r w:rsidR="00D868EC" w:rsidRPr="00CE78EB">
        <w:rPr>
          <w:rFonts w:ascii="Arial" w:hAnsi="Arial" w:cs="Arial"/>
          <w:iCs/>
          <w:sz w:val="24"/>
          <w:szCs w:val="24"/>
        </w:rPr>
        <w:t>.</w:t>
      </w:r>
      <w:r w:rsidR="00E065F6" w:rsidRPr="00CE78EB">
        <w:rPr>
          <w:rFonts w:ascii="Arial" w:hAnsi="Arial" w:cs="Arial"/>
          <w:iCs/>
          <w:sz w:val="24"/>
          <w:szCs w:val="24"/>
        </w:rPr>
        <w:t xml:space="preserve"> </w:t>
      </w:r>
    </w:p>
    <w:p w:rsidR="00D868EC" w:rsidRPr="00CE78EB" w:rsidRDefault="00ED2262" w:rsidP="00CE78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Por isso, há 20 anos a empresa mantém o programa Honda Conduz</w:t>
      </w:r>
      <w:r w:rsidR="00B961D3">
        <w:rPr>
          <w:rFonts w:ascii="Arial" w:hAnsi="Arial" w:cs="Arial"/>
          <w:iCs/>
          <w:sz w:val="24"/>
          <w:szCs w:val="24"/>
        </w:rPr>
        <w:t>,</w:t>
      </w:r>
      <w:r w:rsidR="00E065F6" w:rsidRPr="00CE78EB">
        <w:rPr>
          <w:rFonts w:ascii="Arial" w:hAnsi="Arial" w:cs="Arial"/>
          <w:iCs/>
          <w:sz w:val="24"/>
          <w:szCs w:val="24"/>
        </w:rPr>
        <w:t xml:space="preserve"> com o objetivo de oferecer auxílio </w:t>
      </w:r>
      <w:r w:rsidR="007C290A" w:rsidRPr="00CE78EB">
        <w:rPr>
          <w:rFonts w:ascii="Arial" w:hAnsi="Arial" w:cs="Arial"/>
          <w:iCs/>
          <w:sz w:val="24"/>
          <w:szCs w:val="24"/>
        </w:rPr>
        <w:t xml:space="preserve">à </w:t>
      </w:r>
      <w:r w:rsidR="00E065F6" w:rsidRPr="00CE78EB">
        <w:rPr>
          <w:rFonts w:ascii="Arial" w:hAnsi="Arial" w:cs="Arial"/>
          <w:iCs/>
          <w:sz w:val="24"/>
          <w:szCs w:val="24"/>
        </w:rPr>
        <w:t xml:space="preserve">pessoa com deficiência </w:t>
      </w:r>
      <w:r w:rsidR="007C290A" w:rsidRPr="00CE78EB">
        <w:rPr>
          <w:rFonts w:ascii="Arial" w:hAnsi="Arial" w:cs="Arial"/>
          <w:iCs/>
          <w:sz w:val="24"/>
          <w:szCs w:val="24"/>
        </w:rPr>
        <w:t xml:space="preserve">nos processos para obtenção de um </w:t>
      </w:r>
      <w:r w:rsidR="0036345F">
        <w:rPr>
          <w:rFonts w:ascii="Arial" w:hAnsi="Arial" w:cs="Arial"/>
          <w:iCs/>
          <w:sz w:val="24"/>
          <w:szCs w:val="24"/>
        </w:rPr>
        <w:t>automóvel</w:t>
      </w:r>
      <w:bookmarkStart w:id="0" w:name="_GoBack"/>
      <w:bookmarkEnd w:id="0"/>
      <w:r w:rsidR="007C290A" w:rsidRPr="00CE78EB">
        <w:rPr>
          <w:rFonts w:ascii="Arial" w:hAnsi="Arial" w:cs="Arial"/>
          <w:iCs/>
          <w:sz w:val="24"/>
          <w:szCs w:val="24"/>
        </w:rPr>
        <w:t xml:space="preserve"> 0 Km com as isenções garantidas em lei.</w:t>
      </w:r>
    </w:p>
    <w:p w:rsidR="00FD131D" w:rsidRDefault="00FD131D" w:rsidP="00FD131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Comprometida com a satisfação de seus clientes, </w:t>
      </w:r>
      <w:r w:rsidR="00703720">
        <w:rPr>
          <w:rFonts w:ascii="Arial" w:hAnsi="Arial" w:cs="Arial"/>
          <w:iCs/>
          <w:sz w:val="24"/>
          <w:szCs w:val="24"/>
        </w:rPr>
        <w:t>a empresa pauta o programa em três p</w:t>
      </w:r>
      <w:r w:rsidR="00BC7144">
        <w:rPr>
          <w:rFonts w:ascii="Arial" w:hAnsi="Arial" w:cs="Arial"/>
          <w:iCs/>
          <w:sz w:val="24"/>
          <w:szCs w:val="24"/>
        </w:rPr>
        <w:t>ilares</w:t>
      </w:r>
      <w:r w:rsidR="00703720">
        <w:rPr>
          <w:rFonts w:ascii="Arial" w:hAnsi="Arial" w:cs="Arial"/>
          <w:iCs/>
          <w:sz w:val="24"/>
          <w:szCs w:val="24"/>
        </w:rPr>
        <w:t xml:space="preserve">: produtos de qualidade, atendimento </w:t>
      </w:r>
      <w:r w:rsidR="008B0414">
        <w:rPr>
          <w:rFonts w:ascii="Arial" w:hAnsi="Arial" w:cs="Arial"/>
          <w:iCs/>
          <w:sz w:val="24"/>
          <w:szCs w:val="24"/>
        </w:rPr>
        <w:t>dedicado</w:t>
      </w:r>
      <w:r w:rsidR="00703720">
        <w:rPr>
          <w:rFonts w:ascii="Arial" w:hAnsi="Arial" w:cs="Arial"/>
          <w:iCs/>
          <w:sz w:val="24"/>
          <w:szCs w:val="24"/>
        </w:rPr>
        <w:t xml:space="preserve"> e agilidade no faturamento do pedido do cliente </w:t>
      </w:r>
      <w:proofErr w:type="spellStart"/>
      <w:r w:rsidR="00703720">
        <w:rPr>
          <w:rFonts w:ascii="Arial" w:hAnsi="Arial" w:cs="Arial"/>
          <w:iCs/>
          <w:sz w:val="24"/>
          <w:szCs w:val="24"/>
        </w:rPr>
        <w:t>PcD</w:t>
      </w:r>
      <w:proofErr w:type="spellEnd"/>
      <w:r w:rsidR="00703720">
        <w:rPr>
          <w:rFonts w:ascii="Arial" w:hAnsi="Arial" w:cs="Arial"/>
          <w:iCs/>
          <w:sz w:val="24"/>
          <w:szCs w:val="24"/>
        </w:rPr>
        <w:t>.  E</w:t>
      </w:r>
      <w:r>
        <w:rPr>
          <w:rFonts w:ascii="Arial" w:hAnsi="Arial" w:cs="Arial"/>
          <w:iCs/>
          <w:sz w:val="24"/>
          <w:szCs w:val="24"/>
        </w:rPr>
        <w:t>sses princípios garantem que a pessoa com deficiência, condutora ou não*, busque uma concessionária Honda com a certeza de que poderá ampliar suas possibilidades de mobilidade por meio de um automóvel da marca.</w:t>
      </w:r>
    </w:p>
    <w:p w:rsidR="00703720" w:rsidRDefault="00ED2262" w:rsidP="00ED2262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ED2262">
        <w:rPr>
          <w:rFonts w:ascii="Arial" w:hAnsi="Arial" w:cs="Arial"/>
          <w:iCs/>
          <w:sz w:val="24"/>
          <w:szCs w:val="24"/>
        </w:rPr>
        <w:t xml:space="preserve">“Em 1997, quando inauguramos a fábrica da Honda Automóveis do Brasil, criamos também o Programa Honda Conduz, através do qual engajamos toda a nossa rede de concessionárias para o atendimento ao público </w:t>
      </w:r>
      <w:proofErr w:type="spellStart"/>
      <w:r w:rsidRPr="00ED2262">
        <w:rPr>
          <w:rFonts w:ascii="Arial" w:hAnsi="Arial" w:cs="Arial"/>
          <w:iCs/>
          <w:sz w:val="24"/>
          <w:szCs w:val="24"/>
        </w:rPr>
        <w:t>PcD</w:t>
      </w:r>
      <w:proofErr w:type="spellEnd"/>
      <w:r w:rsidR="00BE0AF8">
        <w:rPr>
          <w:rFonts w:ascii="Arial" w:hAnsi="Arial" w:cs="Arial"/>
          <w:iCs/>
          <w:sz w:val="24"/>
          <w:szCs w:val="24"/>
        </w:rPr>
        <w:t xml:space="preserve">. Até o momento, já foram comercializados </w:t>
      </w:r>
      <w:r w:rsidR="00BC7144">
        <w:rPr>
          <w:rFonts w:ascii="Arial" w:hAnsi="Arial" w:cs="Arial"/>
          <w:iCs/>
          <w:sz w:val="24"/>
          <w:szCs w:val="24"/>
        </w:rPr>
        <w:t>cerca d</w:t>
      </w:r>
      <w:r w:rsidR="00BC7144" w:rsidRPr="00EF63AD">
        <w:rPr>
          <w:rFonts w:ascii="Arial" w:hAnsi="Arial" w:cs="Arial"/>
          <w:iCs/>
          <w:sz w:val="24"/>
          <w:szCs w:val="24"/>
        </w:rPr>
        <w:t>e 110</w:t>
      </w:r>
      <w:r w:rsidRPr="00EF63AD">
        <w:rPr>
          <w:rFonts w:ascii="Arial" w:hAnsi="Arial" w:cs="Arial"/>
          <w:iCs/>
          <w:sz w:val="24"/>
          <w:szCs w:val="24"/>
        </w:rPr>
        <w:t xml:space="preserve"> mil veículos e</w:t>
      </w:r>
      <w:r w:rsidR="00703720" w:rsidRPr="00EF63AD">
        <w:rPr>
          <w:rFonts w:ascii="Arial" w:hAnsi="Arial" w:cs="Arial"/>
          <w:iCs/>
          <w:sz w:val="24"/>
          <w:szCs w:val="24"/>
        </w:rPr>
        <w:t>xclusivamente</w:t>
      </w:r>
      <w:r w:rsidR="00703720">
        <w:rPr>
          <w:rFonts w:ascii="Arial" w:hAnsi="Arial" w:cs="Arial"/>
          <w:iCs/>
          <w:sz w:val="24"/>
          <w:szCs w:val="24"/>
        </w:rPr>
        <w:t xml:space="preserve"> nesta modalidade”, afirma Marcos Martins, gerente geral de Vendas da Honda Automóveis do Brasil.</w:t>
      </w:r>
    </w:p>
    <w:p w:rsidR="008127AA" w:rsidRPr="00B961D3" w:rsidRDefault="008127AA" w:rsidP="00CE78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961D3">
        <w:rPr>
          <w:rFonts w:ascii="Arial" w:hAnsi="Arial" w:cs="Arial"/>
          <w:i/>
          <w:iCs/>
          <w:sz w:val="24"/>
          <w:szCs w:val="24"/>
        </w:rPr>
        <w:t>* O benefício de compra com isenção de impostos</w:t>
      </w:r>
      <w:r w:rsidR="00BE0AF8">
        <w:rPr>
          <w:rFonts w:ascii="Arial" w:hAnsi="Arial" w:cs="Arial"/>
          <w:i/>
          <w:iCs/>
          <w:sz w:val="24"/>
          <w:szCs w:val="24"/>
        </w:rPr>
        <w:t xml:space="preserve"> é estendido por lei </w:t>
      </w:r>
      <w:r w:rsidRPr="00B961D3">
        <w:rPr>
          <w:rFonts w:ascii="Arial" w:hAnsi="Arial" w:cs="Arial"/>
          <w:i/>
          <w:iCs/>
          <w:sz w:val="24"/>
          <w:szCs w:val="24"/>
        </w:rPr>
        <w:t xml:space="preserve">a familiares </w:t>
      </w:r>
      <w:r w:rsidR="007C73F9">
        <w:rPr>
          <w:rFonts w:ascii="Arial" w:hAnsi="Arial" w:cs="Arial"/>
          <w:i/>
          <w:iCs/>
          <w:sz w:val="24"/>
          <w:szCs w:val="24"/>
        </w:rPr>
        <w:t xml:space="preserve">e tutores </w:t>
      </w:r>
      <w:r w:rsidRPr="00B961D3">
        <w:rPr>
          <w:rFonts w:ascii="Arial" w:hAnsi="Arial" w:cs="Arial"/>
          <w:i/>
          <w:iCs/>
          <w:sz w:val="24"/>
          <w:szCs w:val="24"/>
        </w:rPr>
        <w:t>de deficientes que não podem dirigir.</w:t>
      </w:r>
    </w:p>
    <w:p w:rsidR="00C804A6" w:rsidRPr="00E23396" w:rsidRDefault="00C804A6" w:rsidP="00CE78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E23396">
        <w:rPr>
          <w:rFonts w:ascii="Arial" w:hAnsi="Arial" w:cs="Arial"/>
          <w:b/>
          <w:iCs/>
          <w:sz w:val="24"/>
          <w:szCs w:val="24"/>
        </w:rPr>
        <w:lastRenderedPageBreak/>
        <w:t xml:space="preserve">Produtos </w:t>
      </w:r>
      <w:r w:rsidR="00BC7144">
        <w:rPr>
          <w:rFonts w:ascii="Arial" w:hAnsi="Arial" w:cs="Arial"/>
          <w:b/>
          <w:iCs/>
          <w:sz w:val="24"/>
          <w:szCs w:val="24"/>
        </w:rPr>
        <w:t>de qualidade</w:t>
      </w:r>
    </w:p>
    <w:p w:rsidR="00993E85" w:rsidRDefault="00B961D3" w:rsidP="00993E8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Qualidade,</w:t>
      </w:r>
      <w:r w:rsidR="00993E85">
        <w:rPr>
          <w:rFonts w:ascii="Arial" w:hAnsi="Arial" w:cs="Arial"/>
          <w:iCs/>
          <w:sz w:val="24"/>
          <w:szCs w:val="24"/>
        </w:rPr>
        <w:t xml:space="preserve"> segurança </w:t>
      </w:r>
      <w:r>
        <w:rPr>
          <w:rFonts w:ascii="Arial" w:hAnsi="Arial" w:cs="Arial"/>
          <w:iCs/>
          <w:sz w:val="24"/>
          <w:szCs w:val="24"/>
        </w:rPr>
        <w:t xml:space="preserve">e </w:t>
      </w:r>
      <w:r w:rsidR="00BA3BC6">
        <w:rPr>
          <w:rFonts w:ascii="Arial" w:hAnsi="Arial" w:cs="Arial"/>
          <w:iCs/>
          <w:sz w:val="24"/>
          <w:szCs w:val="24"/>
        </w:rPr>
        <w:t>versatilidade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93E85">
        <w:rPr>
          <w:rFonts w:ascii="Arial" w:hAnsi="Arial" w:cs="Arial"/>
          <w:iCs/>
          <w:sz w:val="24"/>
          <w:szCs w:val="24"/>
        </w:rPr>
        <w:t xml:space="preserve">são atributos comuns a todos os produtos </w:t>
      </w:r>
      <w:r w:rsidR="002A4D7E">
        <w:rPr>
          <w:rFonts w:ascii="Arial" w:hAnsi="Arial" w:cs="Arial"/>
          <w:iCs/>
          <w:sz w:val="24"/>
          <w:szCs w:val="24"/>
        </w:rPr>
        <w:t xml:space="preserve">da </w:t>
      </w:r>
      <w:r w:rsidR="00993E85">
        <w:rPr>
          <w:rFonts w:ascii="Arial" w:hAnsi="Arial" w:cs="Arial"/>
          <w:iCs/>
          <w:sz w:val="24"/>
          <w:szCs w:val="24"/>
        </w:rPr>
        <w:t xml:space="preserve">Honda e valorizados por </w:t>
      </w:r>
      <w:r>
        <w:rPr>
          <w:rFonts w:ascii="Arial" w:hAnsi="Arial" w:cs="Arial"/>
          <w:iCs/>
          <w:sz w:val="24"/>
          <w:szCs w:val="24"/>
        </w:rPr>
        <w:t>cada cliente</w:t>
      </w:r>
      <w:r w:rsidR="002A4D7E">
        <w:rPr>
          <w:rFonts w:ascii="Arial" w:hAnsi="Arial" w:cs="Arial"/>
          <w:iCs/>
          <w:sz w:val="24"/>
          <w:szCs w:val="24"/>
        </w:rPr>
        <w:t xml:space="preserve"> da marca</w:t>
      </w:r>
      <w:r w:rsidR="00993E85">
        <w:rPr>
          <w:rFonts w:ascii="Arial" w:hAnsi="Arial" w:cs="Arial"/>
          <w:iCs/>
          <w:sz w:val="24"/>
          <w:szCs w:val="24"/>
        </w:rPr>
        <w:t>.</w:t>
      </w:r>
    </w:p>
    <w:p w:rsidR="00BA3BC6" w:rsidRDefault="00B961D3" w:rsidP="00993E8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 empresa acredita que além desses </w:t>
      </w:r>
      <w:r w:rsidR="002A4D7E">
        <w:rPr>
          <w:rFonts w:ascii="Arial" w:hAnsi="Arial" w:cs="Arial"/>
          <w:iCs/>
          <w:sz w:val="24"/>
          <w:szCs w:val="24"/>
        </w:rPr>
        <w:t>aspectos</w:t>
      </w:r>
      <w:r>
        <w:rPr>
          <w:rFonts w:ascii="Arial" w:hAnsi="Arial" w:cs="Arial"/>
          <w:iCs/>
          <w:sz w:val="24"/>
          <w:szCs w:val="24"/>
        </w:rPr>
        <w:t>, é preciso garantir que seus veículos proporcionem uma experiência</w:t>
      </w:r>
      <w:r w:rsidR="00BA3BC6">
        <w:rPr>
          <w:rFonts w:ascii="Arial" w:hAnsi="Arial" w:cs="Arial"/>
          <w:iCs/>
          <w:sz w:val="24"/>
          <w:szCs w:val="24"/>
        </w:rPr>
        <w:t xml:space="preserve"> satisfatória aos seus clientes, </w:t>
      </w:r>
      <w:r w:rsidR="00394987">
        <w:rPr>
          <w:rFonts w:ascii="Arial" w:hAnsi="Arial" w:cs="Arial"/>
          <w:iCs/>
          <w:sz w:val="24"/>
          <w:szCs w:val="24"/>
        </w:rPr>
        <w:t xml:space="preserve">alinhados aos </w:t>
      </w:r>
      <w:r w:rsidR="002A4D7E">
        <w:rPr>
          <w:rFonts w:ascii="Arial" w:hAnsi="Arial" w:cs="Arial"/>
          <w:iCs/>
          <w:sz w:val="24"/>
          <w:szCs w:val="24"/>
        </w:rPr>
        <w:t xml:space="preserve">mais </w:t>
      </w:r>
      <w:r w:rsidR="00394987">
        <w:rPr>
          <w:rFonts w:ascii="Arial" w:hAnsi="Arial" w:cs="Arial"/>
          <w:iCs/>
          <w:sz w:val="24"/>
          <w:szCs w:val="24"/>
        </w:rPr>
        <w:t xml:space="preserve">variados </w:t>
      </w:r>
      <w:r w:rsidR="00BA3BC6">
        <w:rPr>
          <w:rFonts w:ascii="Arial" w:hAnsi="Arial" w:cs="Arial"/>
          <w:iCs/>
          <w:sz w:val="24"/>
          <w:szCs w:val="24"/>
        </w:rPr>
        <w:t>estilo</w:t>
      </w:r>
      <w:r w:rsidR="00394987">
        <w:rPr>
          <w:rFonts w:ascii="Arial" w:hAnsi="Arial" w:cs="Arial"/>
          <w:iCs/>
          <w:sz w:val="24"/>
          <w:szCs w:val="24"/>
        </w:rPr>
        <w:t>s</w:t>
      </w:r>
      <w:r w:rsidR="00D37843">
        <w:rPr>
          <w:rFonts w:ascii="Arial" w:hAnsi="Arial" w:cs="Arial"/>
          <w:iCs/>
          <w:sz w:val="24"/>
          <w:szCs w:val="24"/>
        </w:rPr>
        <w:t xml:space="preserve"> de vida dos consumidores.</w:t>
      </w:r>
    </w:p>
    <w:p w:rsidR="00684EB8" w:rsidRPr="00684EB8" w:rsidRDefault="00B961D3" w:rsidP="00684EB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Nesse contexto, </w:t>
      </w:r>
      <w:r w:rsidR="002A4D7E">
        <w:rPr>
          <w:rFonts w:ascii="Arial" w:hAnsi="Arial" w:cs="Arial"/>
          <w:iCs/>
          <w:sz w:val="24"/>
          <w:szCs w:val="24"/>
        </w:rPr>
        <w:t>itens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93E85">
        <w:rPr>
          <w:rFonts w:ascii="Arial" w:hAnsi="Arial" w:cs="Arial"/>
          <w:iCs/>
          <w:sz w:val="24"/>
          <w:szCs w:val="24"/>
        </w:rPr>
        <w:t>como c</w:t>
      </w:r>
      <w:r w:rsidR="00993E85" w:rsidRPr="00BC7144">
        <w:rPr>
          <w:rFonts w:ascii="Arial" w:hAnsi="Arial" w:cs="Arial"/>
          <w:iCs/>
          <w:sz w:val="24"/>
          <w:szCs w:val="24"/>
        </w:rPr>
        <w:t>âmbi</w:t>
      </w:r>
      <w:r w:rsidR="00993E85">
        <w:rPr>
          <w:rFonts w:ascii="Arial" w:hAnsi="Arial" w:cs="Arial"/>
          <w:iCs/>
          <w:sz w:val="24"/>
          <w:szCs w:val="24"/>
        </w:rPr>
        <w:t>o automático, disponível em todo</w:t>
      </w:r>
      <w:r w:rsidR="00993E85" w:rsidRPr="00BC7144">
        <w:rPr>
          <w:rFonts w:ascii="Arial" w:hAnsi="Arial" w:cs="Arial"/>
          <w:iCs/>
          <w:sz w:val="24"/>
          <w:szCs w:val="24"/>
        </w:rPr>
        <w:t xml:space="preserve">s </w:t>
      </w:r>
      <w:r w:rsidR="00993E85">
        <w:rPr>
          <w:rFonts w:ascii="Arial" w:hAnsi="Arial" w:cs="Arial"/>
          <w:iCs/>
          <w:sz w:val="24"/>
          <w:szCs w:val="24"/>
        </w:rPr>
        <w:t>os modelos</w:t>
      </w:r>
      <w:r w:rsidR="00993E85" w:rsidRPr="00BC7144">
        <w:rPr>
          <w:rFonts w:ascii="Arial" w:hAnsi="Arial" w:cs="Arial"/>
          <w:iCs/>
          <w:sz w:val="24"/>
          <w:szCs w:val="24"/>
        </w:rPr>
        <w:t>, excelente espa</w:t>
      </w:r>
      <w:r w:rsidR="00993E85">
        <w:rPr>
          <w:rFonts w:ascii="Arial" w:hAnsi="Arial" w:cs="Arial"/>
          <w:iCs/>
          <w:sz w:val="24"/>
          <w:szCs w:val="24"/>
        </w:rPr>
        <w:t xml:space="preserve">ço interno, amplo porta-malas, </w:t>
      </w:r>
      <w:r w:rsidR="00993E85" w:rsidRPr="00BC7144">
        <w:rPr>
          <w:rFonts w:ascii="Arial" w:hAnsi="Arial" w:cs="Arial"/>
          <w:iCs/>
          <w:sz w:val="24"/>
          <w:szCs w:val="24"/>
        </w:rPr>
        <w:t>acesso facilitado ao interior dos automóveis (graças ao bom ângulo de abertura das portas</w:t>
      </w:r>
      <w:r w:rsidR="00993E85">
        <w:rPr>
          <w:rFonts w:ascii="Arial" w:hAnsi="Arial" w:cs="Arial"/>
          <w:iCs/>
          <w:sz w:val="24"/>
          <w:szCs w:val="24"/>
        </w:rPr>
        <w:t>) e boa acessibilidade aos comandos do painel</w:t>
      </w:r>
      <w:r>
        <w:rPr>
          <w:rFonts w:ascii="Arial" w:hAnsi="Arial" w:cs="Arial"/>
          <w:iCs/>
          <w:sz w:val="24"/>
          <w:szCs w:val="24"/>
        </w:rPr>
        <w:t xml:space="preserve"> são essenciais ao público </w:t>
      </w:r>
      <w:proofErr w:type="spellStart"/>
      <w:r>
        <w:rPr>
          <w:rFonts w:ascii="Arial" w:hAnsi="Arial" w:cs="Arial"/>
          <w:iCs/>
          <w:sz w:val="24"/>
          <w:szCs w:val="24"/>
        </w:rPr>
        <w:t>PcD</w:t>
      </w:r>
      <w:proofErr w:type="spellEnd"/>
      <w:r w:rsidR="00BA3BC6">
        <w:rPr>
          <w:rFonts w:ascii="Arial" w:hAnsi="Arial" w:cs="Arial"/>
          <w:iCs/>
          <w:sz w:val="24"/>
          <w:szCs w:val="24"/>
        </w:rPr>
        <w:t>.</w:t>
      </w:r>
    </w:p>
    <w:p w:rsidR="00BA3BC6" w:rsidRDefault="00BA3BC6" w:rsidP="00993E8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Reconhecidos por reunir esses atributos</w:t>
      </w:r>
      <w:r w:rsidR="00684EB8">
        <w:rPr>
          <w:rFonts w:ascii="Arial" w:hAnsi="Arial" w:cs="Arial"/>
          <w:iCs/>
          <w:sz w:val="24"/>
          <w:szCs w:val="24"/>
        </w:rPr>
        <w:t xml:space="preserve"> e d</w:t>
      </w:r>
      <w:r w:rsidR="00684EB8" w:rsidRPr="00684EB8">
        <w:rPr>
          <w:rFonts w:ascii="Arial" w:hAnsi="Arial" w:cs="Arial"/>
          <w:iCs/>
          <w:sz w:val="24"/>
          <w:szCs w:val="24"/>
        </w:rPr>
        <w:t>esenvolvido</w:t>
      </w:r>
      <w:r w:rsidR="00684EB8">
        <w:rPr>
          <w:rFonts w:ascii="Arial" w:hAnsi="Arial" w:cs="Arial"/>
          <w:iCs/>
          <w:sz w:val="24"/>
          <w:szCs w:val="24"/>
        </w:rPr>
        <w:t>s</w:t>
      </w:r>
      <w:r w:rsidR="00684EB8" w:rsidRPr="00684EB8">
        <w:rPr>
          <w:rFonts w:ascii="Arial" w:hAnsi="Arial" w:cs="Arial"/>
          <w:iCs/>
          <w:sz w:val="24"/>
          <w:szCs w:val="24"/>
        </w:rPr>
        <w:t xml:space="preserve"> sob a filosofia “Máximo para o Homem, Mínimo para a Máquina”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="00684EB8">
        <w:rPr>
          <w:rFonts w:ascii="Arial" w:hAnsi="Arial" w:cs="Arial"/>
          <w:iCs/>
          <w:sz w:val="24"/>
          <w:szCs w:val="24"/>
        </w:rPr>
        <w:t xml:space="preserve">que prevê a maximização </w:t>
      </w:r>
      <w:r w:rsidR="00684EB8" w:rsidRPr="00684EB8">
        <w:rPr>
          <w:rFonts w:ascii="Arial" w:hAnsi="Arial" w:cs="Arial"/>
          <w:iCs/>
          <w:sz w:val="24"/>
          <w:szCs w:val="24"/>
        </w:rPr>
        <w:t xml:space="preserve">do </w:t>
      </w:r>
      <w:r w:rsidR="00684EB8" w:rsidRPr="00684EB8">
        <w:rPr>
          <w:rFonts w:ascii="Arial" w:hAnsi="Arial" w:cs="Arial"/>
          <w:iCs/>
          <w:sz w:val="24"/>
          <w:szCs w:val="24"/>
        </w:rPr>
        <w:t>espaço disponív</w:t>
      </w:r>
      <w:r w:rsidR="00684EB8" w:rsidRPr="00684EB8">
        <w:rPr>
          <w:rFonts w:ascii="Arial" w:hAnsi="Arial" w:cs="Arial"/>
          <w:iCs/>
          <w:sz w:val="24"/>
          <w:szCs w:val="24"/>
        </w:rPr>
        <w:t>el para as pessoas e minimização d</w:t>
      </w:r>
      <w:r w:rsidR="00684EB8" w:rsidRPr="00684EB8">
        <w:rPr>
          <w:rFonts w:ascii="Arial" w:hAnsi="Arial" w:cs="Arial"/>
          <w:iCs/>
          <w:sz w:val="24"/>
          <w:szCs w:val="24"/>
        </w:rPr>
        <w:t>o espaço necessário para os componentes mecânicos,</w:t>
      </w:r>
      <w:r w:rsidR="00684EB8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os automóveis Honda sempre figuraram entre os preferido</w:t>
      </w:r>
      <w:r w:rsidR="005968D6">
        <w:rPr>
          <w:rFonts w:ascii="Arial" w:hAnsi="Arial" w:cs="Arial"/>
          <w:iCs/>
          <w:sz w:val="24"/>
          <w:szCs w:val="24"/>
        </w:rPr>
        <w:t xml:space="preserve">s pelas pessoas com deficiência, conquistando diversas premiações de escolha popular que </w:t>
      </w:r>
      <w:r w:rsidR="00FF1206">
        <w:rPr>
          <w:rFonts w:ascii="Arial" w:hAnsi="Arial" w:cs="Arial"/>
          <w:iCs/>
          <w:sz w:val="24"/>
          <w:szCs w:val="24"/>
        </w:rPr>
        <w:t>levam em conta</w:t>
      </w:r>
      <w:r w:rsidR="005968D6">
        <w:rPr>
          <w:rFonts w:ascii="Arial" w:hAnsi="Arial" w:cs="Arial"/>
          <w:iCs/>
          <w:sz w:val="24"/>
          <w:szCs w:val="24"/>
        </w:rPr>
        <w:t xml:space="preserve">, além de atributos </w:t>
      </w:r>
      <w:r w:rsidR="00FF1206">
        <w:rPr>
          <w:rFonts w:ascii="Arial" w:hAnsi="Arial" w:cs="Arial"/>
          <w:iCs/>
          <w:sz w:val="24"/>
          <w:szCs w:val="24"/>
        </w:rPr>
        <w:t>técnicos, questões como atendimento, entrega do veículo pela concessionária entre outros critérios.</w:t>
      </w:r>
    </w:p>
    <w:p w:rsidR="00F17A2C" w:rsidRDefault="00F17A2C" w:rsidP="00CE78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C804A6" w:rsidRPr="00E23396" w:rsidRDefault="00C804A6" w:rsidP="00CE78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E23396">
        <w:rPr>
          <w:rFonts w:ascii="Arial" w:hAnsi="Arial" w:cs="Arial"/>
          <w:b/>
          <w:iCs/>
          <w:sz w:val="24"/>
          <w:szCs w:val="24"/>
        </w:rPr>
        <w:t xml:space="preserve">Atendimento </w:t>
      </w:r>
      <w:r w:rsidR="00E75B8C">
        <w:rPr>
          <w:rFonts w:ascii="Arial" w:hAnsi="Arial" w:cs="Arial"/>
          <w:b/>
          <w:iCs/>
          <w:sz w:val="24"/>
          <w:szCs w:val="24"/>
        </w:rPr>
        <w:t>Dedicado</w:t>
      </w:r>
      <w:r w:rsidRPr="00E23396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BA3BC6" w:rsidRDefault="00B50468" w:rsidP="00CE78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 Honda se dedica</w:t>
      </w:r>
      <w:r w:rsidR="00BA3BC6">
        <w:rPr>
          <w:rFonts w:ascii="Arial" w:hAnsi="Arial" w:cs="Arial"/>
          <w:iCs/>
          <w:sz w:val="24"/>
          <w:szCs w:val="24"/>
        </w:rPr>
        <w:t xml:space="preserve"> permanente</w:t>
      </w:r>
      <w:r w:rsidR="002A4D7E">
        <w:rPr>
          <w:rFonts w:ascii="Arial" w:hAnsi="Arial" w:cs="Arial"/>
          <w:iCs/>
          <w:sz w:val="24"/>
          <w:szCs w:val="24"/>
        </w:rPr>
        <w:t>mente</w:t>
      </w:r>
      <w:r w:rsidR="00BA3BC6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a alcançar a </w:t>
      </w:r>
      <w:r w:rsidR="00BA3BC6">
        <w:rPr>
          <w:rFonts w:ascii="Arial" w:hAnsi="Arial" w:cs="Arial"/>
          <w:iCs/>
          <w:sz w:val="24"/>
          <w:szCs w:val="24"/>
        </w:rPr>
        <w:t>excelência no atendimento</w:t>
      </w:r>
      <w:r w:rsidR="002A4D7E">
        <w:rPr>
          <w:rFonts w:ascii="Arial" w:hAnsi="Arial" w:cs="Arial"/>
          <w:iCs/>
          <w:sz w:val="24"/>
          <w:szCs w:val="24"/>
        </w:rPr>
        <w:t xml:space="preserve"> durante a venda e nos serviços de pós-venda</w:t>
      </w:r>
      <w:r w:rsidR="00BA3BC6">
        <w:rPr>
          <w:rFonts w:ascii="Arial" w:hAnsi="Arial" w:cs="Arial"/>
          <w:iCs/>
          <w:sz w:val="24"/>
          <w:szCs w:val="24"/>
        </w:rPr>
        <w:t>.</w:t>
      </w:r>
      <w:r w:rsidR="00394987">
        <w:rPr>
          <w:rFonts w:ascii="Arial" w:hAnsi="Arial" w:cs="Arial"/>
          <w:iCs/>
          <w:sz w:val="24"/>
          <w:szCs w:val="24"/>
        </w:rPr>
        <w:t xml:space="preserve"> Para melhor atender o público </w:t>
      </w:r>
      <w:proofErr w:type="spellStart"/>
      <w:r w:rsidR="00394987">
        <w:rPr>
          <w:rFonts w:ascii="Arial" w:hAnsi="Arial" w:cs="Arial"/>
          <w:iCs/>
          <w:sz w:val="24"/>
          <w:szCs w:val="24"/>
        </w:rPr>
        <w:t>PcD</w:t>
      </w:r>
      <w:proofErr w:type="spellEnd"/>
      <w:r w:rsidR="00394987">
        <w:rPr>
          <w:rFonts w:ascii="Arial" w:hAnsi="Arial" w:cs="Arial"/>
          <w:iCs/>
          <w:sz w:val="24"/>
          <w:szCs w:val="24"/>
        </w:rPr>
        <w:t>, desde o início de sua produção nacional de automóveis, em 1997, a marca oferece o Programa Honda Conduz.</w:t>
      </w:r>
    </w:p>
    <w:p w:rsidR="00394987" w:rsidRDefault="00394987" w:rsidP="00CE78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Além do auxílio personalizado de </w:t>
      </w:r>
      <w:r w:rsidR="00B961D3" w:rsidRPr="00B961D3">
        <w:rPr>
          <w:rFonts w:ascii="Arial" w:hAnsi="Arial" w:cs="Arial"/>
          <w:iCs/>
          <w:sz w:val="24"/>
          <w:szCs w:val="24"/>
        </w:rPr>
        <w:t>vendedores treinados</w:t>
      </w:r>
      <w:r>
        <w:rPr>
          <w:rFonts w:ascii="Arial" w:hAnsi="Arial" w:cs="Arial"/>
          <w:iCs/>
          <w:sz w:val="24"/>
          <w:szCs w:val="24"/>
        </w:rPr>
        <w:t xml:space="preserve">, também por meio desse programa, a </w:t>
      </w:r>
      <w:r w:rsidR="0045760D">
        <w:rPr>
          <w:rFonts w:ascii="Arial" w:hAnsi="Arial" w:cs="Arial"/>
          <w:iCs/>
          <w:sz w:val="24"/>
          <w:szCs w:val="24"/>
        </w:rPr>
        <w:t>marca</w:t>
      </w:r>
      <w:r>
        <w:rPr>
          <w:rFonts w:ascii="Arial" w:hAnsi="Arial" w:cs="Arial"/>
          <w:iCs/>
          <w:sz w:val="24"/>
          <w:szCs w:val="24"/>
        </w:rPr>
        <w:t xml:space="preserve"> orienta que as concessionárias mantenham </w:t>
      </w:r>
      <w:r w:rsidR="00B961D3" w:rsidRPr="00B961D3">
        <w:rPr>
          <w:rFonts w:ascii="Arial" w:hAnsi="Arial" w:cs="Arial"/>
          <w:iCs/>
          <w:sz w:val="24"/>
          <w:szCs w:val="24"/>
        </w:rPr>
        <w:t xml:space="preserve">informações </w:t>
      </w:r>
      <w:r w:rsidR="0045760D">
        <w:rPr>
          <w:rFonts w:ascii="Arial" w:hAnsi="Arial" w:cs="Arial"/>
          <w:iCs/>
          <w:sz w:val="24"/>
          <w:szCs w:val="24"/>
        </w:rPr>
        <w:t xml:space="preserve">atualizadas </w:t>
      </w:r>
      <w:r w:rsidR="00B961D3" w:rsidRPr="00B961D3">
        <w:rPr>
          <w:rFonts w:ascii="Arial" w:hAnsi="Arial" w:cs="Arial"/>
          <w:iCs/>
          <w:sz w:val="24"/>
          <w:szCs w:val="24"/>
        </w:rPr>
        <w:t xml:space="preserve">sobre a legislação de isenção no site, </w:t>
      </w:r>
      <w:r w:rsidR="00EA3A1B">
        <w:rPr>
          <w:rFonts w:ascii="Arial" w:hAnsi="Arial" w:cs="Arial"/>
          <w:iCs/>
          <w:sz w:val="24"/>
          <w:szCs w:val="24"/>
        </w:rPr>
        <w:t>e adaptem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B961D3" w:rsidRPr="00B961D3">
        <w:rPr>
          <w:rFonts w:ascii="Arial" w:hAnsi="Arial" w:cs="Arial"/>
          <w:iCs/>
          <w:sz w:val="24"/>
          <w:szCs w:val="24"/>
        </w:rPr>
        <w:t>a</w:t>
      </w:r>
      <w:r>
        <w:rPr>
          <w:rFonts w:ascii="Arial" w:hAnsi="Arial" w:cs="Arial"/>
          <w:iCs/>
          <w:sz w:val="24"/>
          <w:szCs w:val="24"/>
        </w:rPr>
        <w:t>s instalações da</w:t>
      </w:r>
      <w:r w:rsidR="00B961D3" w:rsidRPr="00B961D3">
        <w:rPr>
          <w:rFonts w:ascii="Arial" w:hAnsi="Arial" w:cs="Arial"/>
          <w:iCs/>
          <w:sz w:val="24"/>
          <w:szCs w:val="24"/>
        </w:rPr>
        <w:t xml:space="preserve"> revenda </w:t>
      </w:r>
      <w:r>
        <w:rPr>
          <w:rFonts w:ascii="Arial" w:hAnsi="Arial" w:cs="Arial"/>
          <w:iCs/>
          <w:sz w:val="24"/>
          <w:szCs w:val="24"/>
        </w:rPr>
        <w:t xml:space="preserve">conforme </w:t>
      </w:r>
      <w:r w:rsidRPr="00B961D3">
        <w:rPr>
          <w:rFonts w:ascii="Arial" w:hAnsi="Arial" w:cs="Arial"/>
          <w:iCs/>
          <w:sz w:val="24"/>
          <w:szCs w:val="24"/>
        </w:rPr>
        <w:t xml:space="preserve">as normas brasileiras de acessibilidade </w:t>
      </w:r>
      <w:r>
        <w:rPr>
          <w:rFonts w:ascii="Arial" w:hAnsi="Arial" w:cs="Arial"/>
          <w:iCs/>
          <w:sz w:val="24"/>
          <w:szCs w:val="24"/>
        </w:rPr>
        <w:t xml:space="preserve">(ABNT 9050). </w:t>
      </w:r>
    </w:p>
    <w:p w:rsidR="00DF7D99" w:rsidRDefault="0045760D" w:rsidP="00CE78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Em 2008, a empresa lançou um programa de certificação das concessionárias</w:t>
      </w:r>
      <w:r w:rsidR="005B1FD1">
        <w:rPr>
          <w:rFonts w:ascii="Arial" w:hAnsi="Arial" w:cs="Arial"/>
          <w:iCs/>
          <w:sz w:val="24"/>
          <w:szCs w:val="24"/>
        </w:rPr>
        <w:t xml:space="preserve">, cujo processo de auditoria </w:t>
      </w:r>
      <w:r w:rsidR="002A4D7E">
        <w:rPr>
          <w:rFonts w:ascii="Arial" w:hAnsi="Arial" w:cs="Arial"/>
          <w:iCs/>
          <w:sz w:val="24"/>
          <w:szCs w:val="24"/>
        </w:rPr>
        <w:t xml:space="preserve">atual </w:t>
      </w:r>
      <w:r w:rsidR="005B1FD1">
        <w:rPr>
          <w:rFonts w:ascii="Arial" w:hAnsi="Arial" w:cs="Arial"/>
          <w:iCs/>
          <w:sz w:val="24"/>
          <w:szCs w:val="24"/>
        </w:rPr>
        <w:t xml:space="preserve">é </w:t>
      </w:r>
      <w:r w:rsidR="00EE6C12">
        <w:rPr>
          <w:rFonts w:ascii="Arial" w:hAnsi="Arial" w:cs="Arial"/>
          <w:iCs/>
          <w:sz w:val="24"/>
          <w:szCs w:val="24"/>
        </w:rPr>
        <w:t xml:space="preserve">conduzido por uma empresa </w:t>
      </w:r>
      <w:r w:rsidR="00D37843">
        <w:rPr>
          <w:rFonts w:ascii="Arial" w:hAnsi="Arial" w:cs="Arial"/>
          <w:iCs/>
          <w:sz w:val="24"/>
          <w:szCs w:val="24"/>
        </w:rPr>
        <w:t xml:space="preserve">especializada na emissão de laudos técnicos </w:t>
      </w:r>
      <w:r w:rsidR="005B088F">
        <w:rPr>
          <w:rFonts w:ascii="Arial" w:hAnsi="Arial" w:cs="Arial"/>
          <w:iCs/>
          <w:sz w:val="24"/>
          <w:szCs w:val="24"/>
        </w:rPr>
        <w:t xml:space="preserve">relativos </w:t>
      </w:r>
      <w:r w:rsidR="00FE5A70">
        <w:rPr>
          <w:rFonts w:ascii="Arial" w:hAnsi="Arial" w:cs="Arial"/>
          <w:iCs/>
          <w:sz w:val="24"/>
          <w:szCs w:val="24"/>
        </w:rPr>
        <w:t xml:space="preserve">às condições de segurança e acessibilidade de </w:t>
      </w:r>
      <w:r w:rsidR="00602DDF">
        <w:rPr>
          <w:rFonts w:ascii="Arial" w:hAnsi="Arial" w:cs="Arial"/>
          <w:iCs/>
          <w:sz w:val="24"/>
          <w:szCs w:val="24"/>
        </w:rPr>
        <w:t>edificações</w:t>
      </w:r>
      <w:r w:rsidR="00FE5A70">
        <w:rPr>
          <w:rFonts w:ascii="Arial" w:hAnsi="Arial" w:cs="Arial"/>
          <w:iCs/>
          <w:sz w:val="24"/>
          <w:szCs w:val="24"/>
        </w:rPr>
        <w:t xml:space="preserve"> prediais</w:t>
      </w:r>
      <w:r w:rsidR="00602DDF">
        <w:rPr>
          <w:rFonts w:ascii="Arial" w:hAnsi="Arial" w:cs="Arial"/>
          <w:iCs/>
          <w:sz w:val="24"/>
          <w:szCs w:val="24"/>
        </w:rPr>
        <w:t>.</w:t>
      </w:r>
      <w:r w:rsidR="00DF7D99">
        <w:rPr>
          <w:rFonts w:ascii="Arial" w:hAnsi="Arial" w:cs="Arial"/>
          <w:iCs/>
          <w:sz w:val="24"/>
          <w:szCs w:val="24"/>
        </w:rPr>
        <w:t xml:space="preserve"> </w:t>
      </w:r>
    </w:p>
    <w:p w:rsidR="00D37843" w:rsidRDefault="00D37843" w:rsidP="00CE78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Outra forma de demonstrar o respeito da marca ao público </w:t>
      </w:r>
      <w:proofErr w:type="spellStart"/>
      <w:r w:rsidR="005B088F">
        <w:rPr>
          <w:rFonts w:ascii="Arial" w:hAnsi="Arial" w:cs="Arial"/>
          <w:iCs/>
          <w:sz w:val="24"/>
          <w:szCs w:val="24"/>
        </w:rPr>
        <w:t>PcD</w:t>
      </w:r>
      <w:proofErr w:type="spellEnd"/>
      <w:r w:rsidR="005B088F">
        <w:rPr>
          <w:rFonts w:ascii="Arial" w:hAnsi="Arial" w:cs="Arial"/>
          <w:iCs/>
          <w:sz w:val="24"/>
          <w:szCs w:val="24"/>
        </w:rPr>
        <w:t xml:space="preserve"> é o Seguro Especial Honda, da Seguros Honda, empresa do grupo Honda Serviços Financeiros.</w:t>
      </w:r>
    </w:p>
    <w:p w:rsidR="00D37843" w:rsidRPr="005B088F" w:rsidRDefault="00D37843" w:rsidP="005B088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Seguro Especial Honda</w:t>
      </w:r>
      <w:r w:rsidRPr="004D5080">
        <w:rPr>
          <w:rFonts w:ascii="Arial" w:hAnsi="Arial" w:cs="Arial"/>
          <w:sz w:val="24"/>
          <w:szCs w:val="24"/>
        </w:rPr>
        <w:t xml:space="preserve"> tem como diferenciais a indenização de 100% da tabela Fipe, com quitação dos tributos, carro reserva com câmbio automático e direção</w:t>
      </w:r>
      <w:r w:rsidR="00BE0AF8">
        <w:rPr>
          <w:rFonts w:ascii="Arial" w:hAnsi="Arial" w:cs="Arial"/>
          <w:sz w:val="24"/>
          <w:szCs w:val="24"/>
        </w:rPr>
        <w:t xml:space="preserve"> </w:t>
      </w:r>
      <w:r w:rsidRPr="004D5080">
        <w:rPr>
          <w:rFonts w:ascii="Arial" w:hAnsi="Arial" w:cs="Arial"/>
          <w:sz w:val="24"/>
          <w:szCs w:val="24"/>
        </w:rPr>
        <w:t xml:space="preserve">hidráulica e prioridade na assistência 24 horas, sem o segurado ter de </w:t>
      </w:r>
      <w:r w:rsidRPr="005B088F">
        <w:rPr>
          <w:rFonts w:ascii="Arial" w:hAnsi="Arial" w:cs="Arial"/>
          <w:iCs/>
          <w:sz w:val="24"/>
          <w:szCs w:val="24"/>
        </w:rPr>
        <w:t xml:space="preserve">informar que é portador de deficiência. </w:t>
      </w:r>
    </w:p>
    <w:p w:rsidR="00D37843" w:rsidRPr="005B088F" w:rsidRDefault="00D37843" w:rsidP="005B088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5B088F">
        <w:rPr>
          <w:rFonts w:ascii="Arial" w:hAnsi="Arial" w:cs="Arial"/>
          <w:iCs/>
          <w:sz w:val="24"/>
          <w:szCs w:val="24"/>
        </w:rPr>
        <w:t>Com a Seguros Honda, se o cliente contratou uma indenização de 100% da tabela Fipe em caso de perda total (furto, roubo, colisão com destruição total), não serão descontados os tributos aos quais ele é isento na compra do automóvel. Desta forma, o cliente não perderá seu poder de compra, possibilitando a aquisição de um veículo semelhante ao que ele possuía anteriormente.</w:t>
      </w:r>
    </w:p>
    <w:p w:rsidR="00D37843" w:rsidRPr="005B088F" w:rsidRDefault="00D37843" w:rsidP="005B088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5B088F">
        <w:rPr>
          <w:rFonts w:ascii="Arial" w:hAnsi="Arial" w:cs="Arial"/>
          <w:iCs/>
          <w:sz w:val="24"/>
          <w:szCs w:val="24"/>
        </w:rPr>
        <w:t xml:space="preserve">Já o carro reserva (para casos de perda parcial - colisões, alagamentos etc.) com câmbio automático e direção </w:t>
      </w:r>
      <w:r w:rsidRPr="00BE0AF8">
        <w:rPr>
          <w:rFonts w:ascii="Arial" w:hAnsi="Arial" w:cs="Arial"/>
          <w:iCs/>
          <w:sz w:val="24"/>
          <w:szCs w:val="24"/>
        </w:rPr>
        <w:t xml:space="preserve">hidráulica </w:t>
      </w:r>
      <w:r w:rsidRPr="005B088F">
        <w:rPr>
          <w:rFonts w:ascii="Arial" w:hAnsi="Arial" w:cs="Arial"/>
          <w:iCs/>
          <w:sz w:val="24"/>
          <w:szCs w:val="24"/>
        </w:rPr>
        <w:t>permite que a grande maioria dos segurados possa guiá-lo, já que, para alguns tipos de deficiência, a ausência desses itens impede a dirigibilidade.</w:t>
      </w:r>
    </w:p>
    <w:p w:rsidR="00D37843" w:rsidRPr="005B088F" w:rsidRDefault="00D37843" w:rsidP="005B088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5B088F">
        <w:rPr>
          <w:rFonts w:ascii="Arial" w:hAnsi="Arial" w:cs="Arial"/>
          <w:iCs/>
          <w:sz w:val="24"/>
          <w:szCs w:val="24"/>
        </w:rPr>
        <w:t xml:space="preserve"> Na ocorrência de acidentes em que os clientes precisem de serviços de assistência emergencial (guincho, panes etc.), o Seguro Especial Honda prevê prioridade, sendo que o próprio sistema de atendimento identifica o cliente diferenciado. </w:t>
      </w:r>
    </w:p>
    <w:p w:rsidR="00D37843" w:rsidRPr="005B088F" w:rsidRDefault="00D37843" w:rsidP="005B088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5B088F">
        <w:rPr>
          <w:rFonts w:ascii="Arial" w:hAnsi="Arial" w:cs="Arial"/>
          <w:iCs/>
          <w:sz w:val="24"/>
          <w:szCs w:val="24"/>
        </w:rPr>
        <w:t>Outro diferencial é a parceria exclusiva entre a Seguros Honda e o Banco Honda, que possibilita a contratação do seguro por até três anos, a um preço muito mais competitivo, quando o veículo for financiado pelo Banco.</w:t>
      </w:r>
    </w:p>
    <w:p w:rsidR="00F46947" w:rsidRDefault="00F46947" w:rsidP="00CE78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C804A6" w:rsidRPr="00E23396" w:rsidRDefault="00C804A6" w:rsidP="00CE78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E23396">
        <w:rPr>
          <w:rFonts w:ascii="Arial" w:hAnsi="Arial" w:cs="Arial"/>
          <w:b/>
          <w:iCs/>
          <w:sz w:val="24"/>
          <w:szCs w:val="24"/>
        </w:rPr>
        <w:t>Agilidade no faturamento do pedido</w:t>
      </w:r>
    </w:p>
    <w:p w:rsidR="00C66F01" w:rsidRDefault="00F30C69" w:rsidP="00DF7D9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O pedido do cliente </w:t>
      </w:r>
      <w:proofErr w:type="spellStart"/>
      <w:r>
        <w:rPr>
          <w:rFonts w:ascii="Arial" w:hAnsi="Arial" w:cs="Arial"/>
          <w:iCs/>
          <w:sz w:val="24"/>
          <w:szCs w:val="24"/>
        </w:rPr>
        <w:t>PcD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é tratado com prioridade na Honda. </w:t>
      </w:r>
      <w:r w:rsidR="001B2D8B">
        <w:rPr>
          <w:rFonts w:ascii="Arial" w:hAnsi="Arial" w:cs="Arial"/>
          <w:iCs/>
          <w:sz w:val="24"/>
          <w:szCs w:val="24"/>
        </w:rPr>
        <w:t>Por isso, a</w:t>
      </w:r>
      <w:r>
        <w:rPr>
          <w:rFonts w:ascii="Arial" w:hAnsi="Arial" w:cs="Arial"/>
          <w:iCs/>
          <w:sz w:val="24"/>
          <w:szCs w:val="24"/>
        </w:rPr>
        <w:t xml:space="preserve">ssim que </w:t>
      </w:r>
      <w:r w:rsidR="001B2D8B">
        <w:rPr>
          <w:rFonts w:ascii="Arial" w:hAnsi="Arial" w:cs="Arial"/>
          <w:iCs/>
          <w:sz w:val="24"/>
          <w:szCs w:val="24"/>
        </w:rPr>
        <w:t>um</w:t>
      </w:r>
      <w:r>
        <w:rPr>
          <w:rFonts w:ascii="Arial" w:hAnsi="Arial" w:cs="Arial"/>
          <w:iCs/>
          <w:sz w:val="24"/>
          <w:szCs w:val="24"/>
        </w:rPr>
        <w:t xml:space="preserve">a concessionária </w:t>
      </w:r>
      <w:r w:rsidR="00F07BCD">
        <w:rPr>
          <w:rFonts w:ascii="Arial" w:hAnsi="Arial" w:cs="Arial"/>
          <w:iCs/>
          <w:sz w:val="24"/>
          <w:szCs w:val="24"/>
        </w:rPr>
        <w:t xml:space="preserve">dá entrada </w:t>
      </w:r>
      <w:r w:rsidR="00C66F01">
        <w:rPr>
          <w:rFonts w:ascii="Arial" w:hAnsi="Arial" w:cs="Arial"/>
          <w:iCs/>
          <w:sz w:val="24"/>
          <w:szCs w:val="24"/>
        </w:rPr>
        <w:t xml:space="preserve">junto a Honda </w:t>
      </w:r>
      <w:r w:rsidR="00F07BCD">
        <w:rPr>
          <w:rFonts w:ascii="Arial" w:hAnsi="Arial" w:cs="Arial"/>
          <w:iCs/>
          <w:sz w:val="24"/>
          <w:szCs w:val="24"/>
        </w:rPr>
        <w:t xml:space="preserve">no </w:t>
      </w:r>
      <w:r>
        <w:rPr>
          <w:rFonts w:ascii="Arial" w:hAnsi="Arial" w:cs="Arial"/>
          <w:iCs/>
          <w:sz w:val="24"/>
          <w:szCs w:val="24"/>
        </w:rPr>
        <w:t xml:space="preserve">pedido </w:t>
      </w:r>
      <w:r w:rsidR="00F07BCD">
        <w:rPr>
          <w:rFonts w:ascii="Arial" w:hAnsi="Arial" w:cs="Arial"/>
          <w:iCs/>
          <w:sz w:val="24"/>
          <w:szCs w:val="24"/>
        </w:rPr>
        <w:t>do automóvel do cliente</w:t>
      </w:r>
      <w:r w:rsidR="00C66F0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66F01">
        <w:rPr>
          <w:rFonts w:ascii="Arial" w:hAnsi="Arial" w:cs="Arial"/>
          <w:iCs/>
          <w:sz w:val="24"/>
          <w:szCs w:val="24"/>
        </w:rPr>
        <w:t>PcD</w:t>
      </w:r>
      <w:proofErr w:type="spellEnd"/>
      <w:r w:rsidR="00F07BCD">
        <w:rPr>
          <w:rFonts w:ascii="Arial" w:hAnsi="Arial" w:cs="Arial"/>
          <w:iCs/>
          <w:sz w:val="24"/>
          <w:szCs w:val="24"/>
        </w:rPr>
        <w:t xml:space="preserve">, a </w:t>
      </w:r>
      <w:r w:rsidR="00C66F01">
        <w:rPr>
          <w:rFonts w:ascii="Arial" w:hAnsi="Arial" w:cs="Arial"/>
          <w:iCs/>
          <w:sz w:val="24"/>
          <w:szCs w:val="24"/>
        </w:rPr>
        <w:t xml:space="preserve">empresa se compromete a realizar o </w:t>
      </w:r>
      <w:r w:rsidR="00F07BCD">
        <w:rPr>
          <w:rFonts w:ascii="Arial" w:hAnsi="Arial" w:cs="Arial"/>
          <w:iCs/>
          <w:sz w:val="24"/>
          <w:szCs w:val="24"/>
        </w:rPr>
        <w:t>faturamento da unidade</w:t>
      </w:r>
      <w:r w:rsidR="00C66F01">
        <w:rPr>
          <w:rFonts w:ascii="Arial" w:hAnsi="Arial" w:cs="Arial"/>
          <w:iCs/>
          <w:sz w:val="24"/>
          <w:szCs w:val="24"/>
        </w:rPr>
        <w:t xml:space="preserve"> em um prazo médio de 30 dias</w:t>
      </w:r>
      <w:r w:rsidR="00F07BCD">
        <w:rPr>
          <w:rFonts w:ascii="Arial" w:hAnsi="Arial" w:cs="Arial"/>
          <w:iCs/>
          <w:sz w:val="24"/>
          <w:szCs w:val="24"/>
        </w:rPr>
        <w:t>.</w:t>
      </w:r>
    </w:p>
    <w:p w:rsidR="00FE5A70" w:rsidRDefault="00FE5A70" w:rsidP="00DF7D9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“</w:t>
      </w:r>
      <w:r w:rsidRPr="00FE5A70">
        <w:rPr>
          <w:rFonts w:ascii="Arial" w:hAnsi="Arial" w:cs="Arial"/>
          <w:iCs/>
          <w:sz w:val="24"/>
          <w:szCs w:val="24"/>
        </w:rPr>
        <w:t xml:space="preserve">Sabemos que o automóvel próprio, muitas vezes, é a única alternativa viável de locomoção do cliente </w:t>
      </w:r>
      <w:proofErr w:type="spellStart"/>
      <w:r w:rsidRPr="00FE5A70">
        <w:rPr>
          <w:rFonts w:ascii="Arial" w:hAnsi="Arial" w:cs="Arial"/>
          <w:iCs/>
          <w:sz w:val="24"/>
          <w:szCs w:val="24"/>
        </w:rPr>
        <w:t>PcD</w:t>
      </w:r>
      <w:proofErr w:type="spellEnd"/>
      <w:r w:rsidRPr="00FE5A70">
        <w:rPr>
          <w:rFonts w:ascii="Arial" w:hAnsi="Arial" w:cs="Arial"/>
          <w:iCs/>
          <w:sz w:val="24"/>
          <w:szCs w:val="24"/>
        </w:rPr>
        <w:t xml:space="preserve"> e, por isso, nos comprometemos a atendê-lo de forma mais rápida possível. Buscamos ampliar nossa presença no segmento de forma consistente e sustentável com o compromisso de promover o acesso de nosso</w:t>
      </w:r>
      <w:r w:rsidR="002A4D7E">
        <w:rPr>
          <w:rFonts w:ascii="Arial" w:hAnsi="Arial" w:cs="Arial"/>
          <w:iCs/>
          <w:sz w:val="24"/>
          <w:szCs w:val="24"/>
        </w:rPr>
        <w:t>s</w:t>
      </w:r>
      <w:r w:rsidRPr="00FE5A70">
        <w:rPr>
          <w:rFonts w:ascii="Arial" w:hAnsi="Arial" w:cs="Arial"/>
          <w:iCs/>
          <w:sz w:val="24"/>
          <w:szCs w:val="24"/>
        </w:rPr>
        <w:t xml:space="preserve"> produtos para todos os públicos</w:t>
      </w:r>
      <w:r>
        <w:rPr>
          <w:rFonts w:ascii="Arial" w:hAnsi="Arial" w:cs="Arial"/>
          <w:iCs/>
          <w:sz w:val="24"/>
          <w:szCs w:val="24"/>
        </w:rPr>
        <w:t>”, complementa Martins.</w:t>
      </w:r>
    </w:p>
    <w:p w:rsidR="00F30C69" w:rsidRDefault="00F07BCD" w:rsidP="00CE78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082DD3" w:rsidRPr="00F07BCD" w:rsidRDefault="00082DD3" w:rsidP="00CE78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F07BCD">
        <w:rPr>
          <w:rFonts w:ascii="Arial" w:hAnsi="Arial" w:cs="Arial"/>
          <w:b/>
          <w:iCs/>
          <w:sz w:val="24"/>
          <w:szCs w:val="24"/>
        </w:rPr>
        <w:t xml:space="preserve">História de respeito ao público </w:t>
      </w:r>
      <w:proofErr w:type="spellStart"/>
      <w:r w:rsidRPr="00F07BCD">
        <w:rPr>
          <w:rFonts w:ascii="Arial" w:hAnsi="Arial" w:cs="Arial"/>
          <w:b/>
          <w:iCs/>
          <w:sz w:val="24"/>
          <w:szCs w:val="24"/>
        </w:rPr>
        <w:t>PcD</w:t>
      </w:r>
      <w:proofErr w:type="spellEnd"/>
    </w:p>
    <w:p w:rsidR="00602DDF" w:rsidRDefault="00602DDF" w:rsidP="0032137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02DDF">
        <w:rPr>
          <w:rFonts w:ascii="Arial" w:hAnsi="Arial" w:cs="Arial"/>
          <w:iCs/>
          <w:sz w:val="24"/>
          <w:szCs w:val="24"/>
        </w:rPr>
        <w:t xml:space="preserve">1997 – Honda lança o Programa Honda Conduz </w:t>
      </w:r>
    </w:p>
    <w:p w:rsidR="00602DDF" w:rsidRDefault="00602DDF" w:rsidP="0032137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02DDF">
        <w:rPr>
          <w:rFonts w:ascii="Arial" w:hAnsi="Arial" w:cs="Arial"/>
          <w:iCs/>
          <w:sz w:val="24"/>
          <w:szCs w:val="24"/>
        </w:rPr>
        <w:t xml:space="preserve">1998 a </w:t>
      </w:r>
      <w:r>
        <w:rPr>
          <w:rFonts w:ascii="Arial" w:hAnsi="Arial" w:cs="Arial"/>
          <w:iCs/>
          <w:sz w:val="24"/>
          <w:szCs w:val="24"/>
        </w:rPr>
        <w:t>2002 – Civic é eleito “O Melhor Carro para Pessoa com Deficiência” (pesquisa conduzida pela Revista Reação)</w:t>
      </w:r>
    </w:p>
    <w:p w:rsidR="00602DDF" w:rsidRDefault="00602DDF" w:rsidP="0032137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2002 – Honda participa da primeira edição da REATECH</w:t>
      </w:r>
    </w:p>
    <w:p w:rsidR="00602DDF" w:rsidRDefault="00602DDF" w:rsidP="00602DD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2005 - </w:t>
      </w:r>
      <w:r w:rsidRPr="00602DDF">
        <w:rPr>
          <w:rFonts w:ascii="Arial" w:hAnsi="Arial" w:cs="Arial"/>
          <w:iCs/>
          <w:sz w:val="24"/>
          <w:szCs w:val="24"/>
        </w:rPr>
        <w:t>Fit é eleito “O Melhor Carro para a Pessoa com Deficiência”</w:t>
      </w:r>
      <w:r>
        <w:rPr>
          <w:rFonts w:ascii="Arial" w:hAnsi="Arial" w:cs="Arial"/>
          <w:iCs/>
          <w:sz w:val="24"/>
          <w:szCs w:val="24"/>
        </w:rPr>
        <w:t xml:space="preserve"> (pesquisa conduzida pela Revista Reação)</w:t>
      </w:r>
    </w:p>
    <w:p w:rsidR="00602DDF" w:rsidRDefault="00602DDF" w:rsidP="00602DD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2006 a 2008 – New Civic é eleito “O Melhor Carro para Pessoa com Deficiência” (pesquisa conduzida pela Revista Reação)</w:t>
      </w:r>
    </w:p>
    <w:p w:rsidR="00602DDF" w:rsidRDefault="00602DDF" w:rsidP="00A413A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02DDF">
        <w:rPr>
          <w:rFonts w:ascii="Arial" w:hAnsi="Arial" w:cs="Arial"/>
          <w:iCs/>
          <w:sz w:val="24"/>
          <w:szCs w:val="24"/>
        </w:rPr>
        <w:t xml:space="preserve">2008 - Início do processo de Certificação das concessionárias Honda </w:t>
      </w:r>
    </w:p>
    <w:p w:rsidR="00602DDF" w:rsidRDefault="00602DDF" w:rsidP="00602DD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2009 - City é eleito “O Melhor Carro para Pessoa com Deficiência” (pesquisa conduzida pela Revista Reação)</w:t>
      </w:r>
    </w:p>
    <w:p w:rsidR="00602DDF" w:rsidRPr="00602DDF" w:rsidRDefault="00602DDF" w:rsidP="00602DD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02DDF">
        <w:rPr>
          <w:rFonts w:ascii="Arial" w:hAnsi="Arial" w:cs="Arial"/>
          <w:iCs/>
          <w:sz w:val="24"/>
          <w:szCs w:val="24"/>
        </w:rPr>
        <w:t xml:space="preserve">2010 - Seguros Honda lança produto exclusivo para o público </w:t>
      </w:r>
      <w:proofErr w:type="spellStart"/>
      <w:r w:rsidRPr="00602DDF">
        <w:rPr>
          <w:rFonts w:ascii="Arial" w:hAnsi="Arial" w:cs="Arial"/>
          <w:iCs/>
          <w:sz w:val="24"/>
          <w:szCs w:val="24"/>
        </w:rPr>
        <w:t>PcD</w:t>
      </w:r>
      <w:proofErr w:type="spellEnd"/>
      <w:r w:rsidRPr="00602DDF">
        <w:rPr>
          <w:rFonts w:ascii="Arial" w:hAnsi="Arial" w:cs="Arial"/>
          <w:iCs/>
          <w:sz w:val="24"/>
          <w:szCs w:val="24"/>
        </w:rPr>
        <w:t xml:space="preserve"> - Seguro Especial Honda</w:t>
      </w:r>
    </w:p>
    <w:p w:rsidR="00602DDF" w:rsidRDefault="00602DDF" w:rsidP="00602DD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2010 e 2011 -  City é eleito “O Melhor Carro para Pessoa com Deficiência” (pesquisa conduzida pela Revista Reação)</w:t>
      </w:r>
    </w:p>
    <w:p w:rsidR="00602DDF" w:rsidRPr="00602DDF" w:rsidRDefault="00602DDF" w:rsidP="0055547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02DDF">
        <w:rPr>
          <w:rFonts w:ascii="Arial" w:hAnsi="Arial" w:cs="Arial"/>
          <w:iCs/>
          <w:sz w:val="24"/>
          <w:szCs w:val="24"/>
        </w:rPr>
        <w:t xml:space="preserve">2014 - </w:t>
      </w:r>
      <w:r>
        <w:rPr>
          <w:rFonts w:ascii="Arial" w:hAnsi="Arial" w:cs="Arial"/>
          <w:iCs/>
          <w:sz w:val="24"/>
          <w:szCs w:val="24"/>
        </w:rPr>
        <w:t xml:space="preserve">Início do processo de </w:t>
      </w:r>
      <w:proofErr w:type="spellStart"/>
      <w:r>
        <w:rPr>
          <w:rFonts w:ascii="Arial" w:hAnsi="Arial" w:cs="Arial"/>
          <w:iCs/>
          <w:sz w:val="24"/>
          <w:szCs w:val="24"/>
        </w:rPr>
        <w:t>r</w:t>
      </w:r>
      <w:r w:rsidRPr="00602DDF">
        <w:rPr>
          <w:rFonts w:ascii="Arial" w:hAnsi="Arial" w:cs="Arial"/>
          <w:iCs/>
          <w:sz w:val="24"/>
          <w:szCs w:val="24"/>
        </w:rPr>
        <w:t>ecertificação</w:t>
      </w:r>
      <w:proofErr w:type="spellEnd"/>
      <w:r w:rsidRPr="00602DDF">
        <w:rPr>
          <w:rFonts w:ascii="Arial" w:hAnsi="Arial" w:cs="Arial"/>
          <w:iCs/>
          <w:sz w:val="24"/>
          <w:szCs w:val="24"/>
        </w:rPr>
        <w:t xml:space="preserve"> Concessionárias </w:t>
      </w:r>
      <w:r w:rsidR="00234204">
        <w:rPr>
          <w:rFonts w:ascii="Arial" w:hAnsi="Arial" w:cs="Arial"/>
          <w:iCs/>
          <w:sz w:val="24"/>
          <w:szCs w:val="24"/>
        </w:rPr>
        <w:t>de acordo com</w:t>
      </w:r>
      <w:r w:rsidRPr="00602DDF">
        <w:rPr>
          <w:rFonts w:ascii="Arial" w:hAnsi="Arial" w:cs="Arial"/>
          <w:iCs/>
          <w:sz w:val="24"/>
          <w:szCs w:val="24"/>
        </w:rPr>
        <w:t xml:space="preserve"> </w:t>
      </w:r>
      <w:r w:rsidR="00234204">
        <w:rPr>
          <w:rFonts w:ascii="Arial" w:hAnsi="Arial" w:cs="Arial"/>
          <w:iCs/>
          <w:sz w:val="24"/>
          <w:szCs w:val="24"/>
        </w:rPr>
        <w:t xml:space="preserve">a norma </w:t>
      </w:r>
      <w:r w:rsidRPr="00602DDF">
        <w:rPr>
          <w:rFonts w:ascii="Arial" w:hAnsi="Arial" w:cs="Arial"/>
          <w:iCs/>
          <w:sz w:val="24"/>
          <w:szCs w:val="24"/>
        </w:rPr>
        <w:t>ABNT 9050</w:t>
      </w:r>
    </w:p>
    <w:p w:rsidR="00602DDF" w:rsidRDefault="00234204" w:rsidP="00602DD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2015 – Melhor ano de vendas da Honda para público </w:t>
      </w:r>
      <w:proofErr w:type="spellStart"/>
      <w:r>
        <w:rPr>
          <w:rFonts w:ascii="Arial" w:hAnsi="Arial" w:cs="Arial"/>
          <w:iCs/>
          <w:sz w:val="24"/>
          <w:szCs w:val="24"/>
        </w:rPr>
        <w:t>PcD</w:t>
      </w:r>
      <w:proofErr w:type="spellEnd"/>
    </w:p>
    <w:p w:rsidR="00234204" w:rsidRPr="00602DDF" w:rsidRDefault="00234204" w:rsidP="00602DD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2017 – Lançamento da versão Fit </w:t>
      </w:r>
      <w:proofErr w:type="spellStart"/>
      <w:r>
        <w:rPr>
          <w:rFonts w:ascii="Arial" w:hAnsi="Arial" w:cs="Arial"/>
          <w:iCs/>
          <w:sz w:val="24"/>
          <w:szCs w:val="24"/>
        </w:rPr>
        <w:t>Personal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</w:p>
    <w:p w:rsidR="00602DDF" w:rsidRPr="00602DDF" w:rsidRDefault="00602DDF" w:rsidP="00234204">
      <w:pPr>
        <w:pStyle w:val="PargrafodaLista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87424B" w:rsidRDefault="0087424B" w:rsidP="0087424B">
      <w:pPr>
        <w:jc w:val="both"/>
        <w:rPr>
          <w:rFonts w:cs="Arial"/>
          <w:iCs/>
          <w:szCs w:val="20"/>
        </w:rPr>
      </w:pPr>
    </w:p>
    <w:p w:rsidR="001A066E" w:rsidRDefault="001A066E" w:rsidP="001A066E">
      <w:pPr>
        <w:spacing w:line="360" w:lineRule="auto"/>
        <w:jc w:val="both"/>
        <w:rPr>
          <w:rFonts w:ascii="Arial" w:hAnsi="Arial" w:cs="Arial"/>
          <w:i/>
          <w:color w:val="7F7F7F" w:themeColor="text1" w:themeTint="80"/>
          <w:sz w:val="20"/>
        </w:rPr>
      </w:pPr>
      <w:r w:rsidRPr="005C0014">
        <w:rPr>
          <w:rFonts w:ascii="Arial" w:hAnsi="Arial" w:cs="Arial"/>
          <w:b/>
          <w:i/>
          <w:color w:val="7F7F7F" w:themeColor="text1" w:themeTint="80"/>
          <w:sz w:val="20"/>
        </w:rPr>
        <w:t>Sobre a Honda no Brasil:</w:t>
      </w:r>
      <w:r w:rsidRPr="00E259A7">
        <w:rPr>
          <w:rFonts w:ascii="Arial" w:hAnsi="Arial" w:cs="Arial"/>
          <w:i/>
          <w:color w:val="7F7F7F" w:themeColor="text1" w:themeTint="80"/>
          <w:sz w:val="20"/>
        </w:rPr>
        <w:t xml:space="preserve"> Em 1971, a Honda iniciava no Brasil as vendas de suas primeiras motocicletas importadas. Cinco anos depois, era inaugurada a fábrica da Moto Honda da Amazônia, em Manaus, de onde saiu a primeira CG, até hoje o veículo mais vendido do Brasil. De lá para cá, a unidade produziu mais de 22 milhões de motos, além de </w:t>
      </w:r>
      <w:proofErr w:type="spellStart"/>
      <w:r w:rsidRPr="00E259A7">
        <w:rPr>
          <w:rFonts w:ascii="Arial" w:hAnsi="Arial" w:cs="Arial"/>
          <w:i/>
          <w:color w:val="7F7F7F" w:themeColor="text1" w:themeTint="80"/>
          <w:sz w:val="20"/>
        </w:rPr>
        <w:t>quadriciclos</w:t>
      </w:r>
      <w:proofErr w:type="spellEnd"/>
      <w:r w:rsidRPr="00E259A7">
        <w:rPr>
          <w:rFonts w:ascii="Arial" w:hAnsi="Arial" w:cs="Arial"/>
          <w:i/>
          <w:color w:val="7F7F7F" w:themeColor="text1" w:themeTint="80"/>
          <w:sz w:val="20"/>
        </w:rPr>
        <w:t xml:space="preserve"> e de motores estacionários que formam a linha de Produtos de Força da Honda no País, também </w:t>
      </w:r>
      <w:r w:rsidRPr="00E259A7">
        <w:rPr>
          <w:rFonts w:ascii="Arial" w:hAnsi="Arial" w:cs="Arial"/>
          <w:i/>
          <w:color w:val="7F7F7F" w:themeColor="text1" w:themeTint="80"/>
          <w:sz w:val="20"/>
        </w:rPr>
        <w:lastRenderedPageBreak/>
        <w:t xml:space="preserve">composta por </w:t>
      </w:r>
      <w:proofErr w:type="spellStart"/>
      <w:r w:rsidRPr="00E259A7">
        <w:rPr>
          <w:rFonts w:ascii="Arial" w:hAnsi="Arial" w:cs="Arial"/>
          <w:i/>
          <w:color w:val="7F7F7F" w:themeColor="text1" w:themeTint="80"/>
          <w:sz w:val="20"/>
        </w:rPr>
        <w:t>motobombas</w:t>
      </w:r>
      <w:proofErr w:type="spellEnd"/>
      <w:r w:rsidRPr="00E259A7">
        <w:rPr>
          <w:rFonts w:ascii="Arial" w:hAnsi="Arial" w:cs="Arial"/>
          <w:i/>
          <w:color w:val="7F7F7F" w:themeColor="text1" w:themeTint="80"/>
          <w:sz w:val="20"/>
        </w:rPr>
        <w:t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</w:t>
      </w:r>
      <w:r>
        <w:rPr>
          <w:rFonts w:ascii="Arial" w:hAnsi="Arial" w:cs="Arial"/>
          <w:i/>
          <w:color w:val="7F7F7F" w:themeColor="text1" w:themeTint="80"/>
          <w:sz w:val="20"/>
        </w:rPr>
        <w:t>), de onde já saíram mais de 1,7</w:t>
      </w:r>
      <w:r w:rsidRPr="00E259A7">
        <w:rPr>
          <w:rFonts w:ascii="Arial" w:hAnsi="Arial" w:cs="Arial"/>
          <w:i/>
          <w:color w:val="7F7F7F" w:themeColor="text1" w:themeTint="80"/>
          <w:sz w:val="20"/>
        </w:rPr>
        <w:t xml:space="preserve"> milhão de veículos. Durante esses anos a empresa também inaugurou Centros Educacionais de Trânsito, de Treinamento Técnico, de Distribuição de Peças e de Pesquisa &amp; Desenvolvimento. Estruturou uma rede de concessionárias hoje composta por aproximadamente 1.400 endereços. Em 2014, em uma iniciativa inédita no segmento, a Honda inaugurou seu primeiro parque eólico do mundo, na cidade de </w:t>
      </w:r>
      <w:proofErr w:type="spellStart"/>
      <w:r w:rsidRPr="00E259A7">
        <w:rPr>
          <w:rFonts w:ascii="Arial" w:hAnsi="Arial" w:cs="Arial"/>
          <w:i/>
          <w:color w:val="7F7F7F" w:themeColor="text1" w:themeTint="80"/>
          <w:sz w:val="20"/>
        </w:rPr>
        <w:t>Xangri-Lá</w:t>
      </w:r>
      <w:proofErr w:type="spellEnd"/>
      <w:r w:rsidRPr="00E259A7">
        <w:rPr>
          <w:rFonts w:ascii="Arial" w:hAnsi="Arial" w:cs="Arial"/>
          <w:i/>
          <w:color w:val="7F7F7F" w:themeColor="text1" w:themeTint="80"/>
          <w:sz w:val="20"/>
        </w:rPr>
        <w:t xml:space="preserve"> (RS). O empreendimento supre toda a demanda de energia elétrica da fábrica de Sumaré, reduzindo os impactos ambientais das operações da empresa. Em 2015, a Honda </w:t>
      </w:r>
      <w:proofErr w:type="spellStart"/>
      <w:r w:rsidRPr="00E259A7">
        <w:rPr>
          <w:rFonts w:ascii="Arial" w:hAnsi="Arial" w:cs="Arial"/>
          <w:i/>
          <w:color w:val="7F7F7F" w:themeColor="text1" w:themeTint="80"/>
          <w:sz w:val="20"/>
        </w:rPr>
        <w:t>Aircraft</w:t>
      </w:r>
      <w:proofErr w:type="spellEnd"/>
      <w:r w:rsidRPr="00E259A7">
        <w:rPr>
          <w:rFonts w:ascii="Arial" w:hAnsi="Arial" w:cs="Arial"/>
          <w:i/>
          <w:color w:val="7F7F7F" w:themeColor="text1" w:themeTint="80"/>
          <w:sz w:val="20"/>
        </w:rPr>
        <w:t xml:space="preserve"> </w:t>
      </w:r>
      <w:proofErr w:type="spellStart"/>
      <w:r w:rsidRPr="00E259A7">
        <w:rPr>
          <w:rFonts w:ascii="Arial" w:hAnsi="Arial" w:cs="Arial"/>
          <w:i/>
          <w:color w:val="7F7F7F" w:themeColor="text1" w:themeTint="80"/>
          <w:sz w:val="20"/>
        </w:rPr>
        <w:t>Company</w:t>
      </w:r>
      <w:proofErr w:type="spellEnd"/>
      <w:r w:rsidRPr="00E259A7">
        <w:rPr>
          <w:rFonts w:ascii="Arial" w:hAnsi="Arial" w:cs="Arial"/>
          <w:i/>
          <w:color w:val="7F7F7F" w:themeColor="text1" w:themeTint="80"/>
          <w:sz w:val="20"/>
        </w:rPr>
        <w:t xml:space="preserve"> anunciou a expansão das vendas do </w:t>
      </w:r>
      <w:proofErr w:type="spellStart"/>
      <w:r w:rsidRPr="00E259A7">
        <w:rPr>
          <w:rFonts w:ascii="Arial" w:hAnsi="Arial" w:cs="Arial"/>
          <w:i/>
          <w:color w:val="7F7F7F" w:themeColor="text1" w:themeTint="80"/>
          <w:sz w:val="20"/>
        </w:rPr>
        <w:t>HondaJet</w:t>
      </w:r>
      <w:proofErr w:type="spellEnd"/>
      <w:r w:rsidRPr="00E259A7">
        <w:rPr>
          <w:rFonts w:ascii="Arial" w:hAnsi="Arial" w:cs="Arial"/>
          <w:i/>
          <w:color w:val="7F7F7F" w:themeColor="text1" w:themeTint="80"/>
          <w:sz w:val="20"/>
        </w:rPr>
        <w:t xml:space="preserve">, o jato executivo mais avançado do mundo, para o Brasil. E a segunda planta de automóveis da marca foi construída na cidade de Itirapina (SP) porque muito mais está por vir. Saiba mais em www.honda.com.br e </w:t>
      </w:r>
      <w:hyperlink r:id="rId6" w:history="1">
        <w:r w:rsidRPr="00DB7C57">
          <w:rPr>
            <w:rStyle w:val="Hyperlink"/>
            <w:rFonts w:ascii="Arial" w:hAnsi="Arial" w:cs="Arial"/>
            <w:i/>
            <w:sz w:val="20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www.facebook.com/HondaBR</w:t>
        </w:r>
      </w:hyperlink>
    </w:p>
    <w:p w:rsidR="001A066E" w:rsidRDefault="001A066E" w:rsidP="001A066E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</w:p>
    <w:p w:rsidR="001A066E" w:rsidRPr="00BA07BF" w:rsidRDefault="001A066E" w:rsidP="001A066E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BA07BF">
        <w:rPr>
          <w:rFonts w:ascii="Arial" w:hAnsi="Arial" w:cs="Arial"/>
          <w:b/>
          <w:sz w:val="20"/>
          <w:szCs w:val="20"/>
        </w:rPr>
        <w:t>Assessoria de Imprensa</w:t>
      </w:r>
    </w:p>
    <w:p w:rsidR="001A066E" w:rsidRPr="00BA07BF" w:rsidRDefault="001A066E" w:rsidP="001A066E">
      <w:pPr>
        <w:spacing w:after="0"/>
        <w:rPr>
          <w:rFonts w:ascii="Arial" w:hAnsi="Arial" w:cs="Arial"/>
          <w:sz w:val="20"/>
          <w:szCs w:val="20"/>
        </w:rPr>
      </w:pPr>
      <w:r w:rsidRPr="00BA07BF">
        <w:rPr>
          <w:rFonts w:ascii="Arial" w:hAnsi="Arial" w:cs="Arial"/>
          <w:sz w:val="20"/>
          <w:szCs w:val="20"/>
        </w:rPr>
        <w:t>Tassia Rodrigues</w:t>
      </w:r>
    </w:p>
    <w:p w:rsidR="001A066E" w:rsidRPr="00BA07BF" w:rsidRDefault="001A066E" w:rsidP="001A066E">
      <w:pPr>
        <w:spacing w:after="0"/>
        <w:rPr>
          <w:rFonts w:ascii="Arial" w:hAnsi="Arial" w:cs="Arial"/>
          <w:sz w:val="20"/>
          <w:szCs w:val="20"/>
        </w:rPr>
      </w:pPr>
      <w:r w:rsidRPr="00BA07BF">
        <w:rPr>
          <w:rFonts w:ascii="Arial" w:hAnsi="Arial" w:cs="Arial"/>
          <w:sz w:val="20"/>
          <w:szCs w:val="20"/>
        </w:rPr>
        <w:t>(19) 3864-7147 / (11) 98468-0416</w:t>
      </w:r>
    </w:p>
    <w:p w:rsidR="001A066E" w:rsidRPr="00BA07BF" w:rsidRDefault="001A066E" w:rsidP="001A066E">
      <w:pPr>
        <w:spacing w:after="0"/>
        <w:rPr>
          <w:rFonts w:ascii="Arial" w:hAnsi="Arial" w:cs="Arial"/>
          <w:sz w:val="20"/>
          <w:szCs w:val="20"/>
        </w:rPr>
      </w:pPr>
      <w:hyperlink r:id="rId7" w:history="1">
        <w:r w:rsidRPr="00BA07BF">
          <w:rPr>
            <w:rStyle w:val="Hyperlink"/>
            <w:rFonts w:ascii="Arial" w:hAnsi="Arial" w:cs="Arial"/>
          </w:rPr>
          <w:t>tassia_rodrigues@honda.com.br</w:t>
        </w:r>
      </w:hyperlink>
    </w:p>
    <w:p w:rsidR="001A066E" w:rsidRPr="00BA07BF" w:rsidRDefault="001A066E" w:rsidP="001A066E">
      <w:pPr>
        <w:spacing w:after="0"/>
        <w:rPr>
          <w:rFonts w:ascii="Arial" w:hAnsi="Arial" w:cs="Arial"/>
          <w:sz w:val="20"/>
          <w:szCs w:val="20"/>
        </w:rPr>
      </w:pPr>
    </w:p>
    <w:p w:rsidR="001A066E" w:rsidRPr="0077264A" w:rsidRDefault="001A066E" w:rsidP="001A066E">
      <w:pPr>
        <w:spacing w:after="0"/>
        <w:rPr>
          <w:rFonts w:ascii="Arial" w:hAnsi="Arial" w:cs="Arial"/>
          <w:sz w:val="20"/>
          <w:szCs w:val="20"/>
        </w:rPr>
      </w:pPr>
      <w:r w:rsidRPr="0077264A">
        <w:rPr>
          <w:rFonts w:ascii="Arial" w:hAnsi="Arial" w:cs="Arial"/>
          <w:sz w:val="20"/>
          <w:szCs w:val="20"/>
        </w:rPr>
        <w:t>Evelyn Lima</w:t>
      </w:r>
    </w:p>
    <w:p w:rsidR="001A066E" w:rsidRDefault="001A066E" w:rsidP="001A066E">
      <w:pPr>
        <w:spacing w:after="0"/>
        <w:rPr>
          <w:rFonts w:ascii="Arial" w:hAnsi="Arial" w:cs="Arial"/>
          <w:sz w:val="20"/>
          <w:szCs w:val="20"/>
        </w:rPr>
      </w:pPr>
      <w:r w:rsidRPr="0077264A">
        <w:rPr>
          <w:rFonts w:ascii="Arial" w:hAnsi="Arial" w:cs="Arial"/>
          <w:sz w:val="20"/>
          <w:szCs w:val="20"/>
        </w:rPr>
        <w:t>(19) 3864-7123 / (11) 98462-0873</w:t>
      </w:r>
    </w:p>
    <w:p w:rsidR="001A066E" w:rsidRDefault="001A066E" w:rsidP="001A066E">
      <w:pPr>
        <w:spacing w:after="0"/>
      </w:pPr>
      <w:hyperlink r:id="rId8" w:history="1">
        <w:r w:rsidRPr="0077264A">
          <w:rPr>
            <w:rStyle w:val="Hyperlink"/>
            <w:rFonts w:ascii="Arial" w:hAnsi="Arial" w:cs="Arial"/>
          </w:rPr>
          <w:t>evelyn_lima@honda.com.br</w:t>
        </w:r>
      </w:hyperlink>
    </w:p>
    <w:p w:rsidR="001A066E" w:rsidRDefault="001A066E" w:rsidP="0087424B">
      <w:pPr>
        <w:jc w:val="both"/>
        <w:rPr>
          <w:rFonts w:cs="Arial"/>
          <w:iCs/>
          <w:szCs w:val="20"/>
        </w:rPr>
      </w:pPr>
    </w:p>
    <w:p w:rsidR="001A066E" w:rsidRDefault="001A066E" w:rsidP="0087424B">
      <w:pPr>
        <w:jc w:val="both"/>
        <w:rPr>
          <w:rFonts w:cs="Arial"/>
          <w:iCs/>
          <w:szCs w:val="20"/>
        </w:rPr>
      </w:pPr>
    </w:p>
    <w:sectPr w:rsidR="001A0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7E1"/>
    <w:multiLevelType w:val="hybridMultilevel"/>
    <w:tmpl w:val="FE9A0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4B"/>
    <w:rsid w:val="000071B8"/>
    <w:rsid w:val="00082DD3"/>
    <w:rsid w:val="001A066E"/>
    <w:rsid w:val="001B2D8B"/>
    <w:rsid w:val="00234204"/>
    <w:rsid w:val="002A4D7E"/>
    <w:rsid w:val="0036345F"/>
    <w:rsid w:val="00394987"/>
    <w:rsid w:val="003A68A1"/>
    <w:rsid w:val="00421164"/>
    <w:rsid w:val="0045760D"/>
    <w:rsid w:val="004C4517"/>
    <w:rsid w:val="00524E62"/>
    <w:rsid w:val="005968D6"/>
    <w:rsid w:val="005A6CA3"/>
    <w:rsid w:val="005B088F"/>
    <w:rsid w:val="005B1FD1"/>
    <w:rsid w:val="005D38B8"/>
    <w:rsid w:val="00602DDF"/>
    <w:rsid w:val="00662774"/>
    <w:rsid w:val="00684EB8"/>
    <w:rsid w:val="00703720"/>
    <w:rsid w:val="00726C9D"/>
    <w:rsid w:val="007C290A"/>
    <w:rsid w:val="007C73F9"/>
    <w:rsid w:val="008127AA"/>
    <w:rsid w:val="008459C2"/>
    <w:rsid w:val="0087424B"/>
    <w:rsid w:val="008B0414"/>
    <w:rsid w:val="00975736"/>
    <w:rsid w:val="00993E85"/>
    <w:rsid w:val="009F5CAB"/>
    <w:rsid w:val="00A34C4D"/>
    <w:rsid w:val="00A62D73"/>
    <w:rsid w:val="00AF0522"/>
    <w:rsid w:val="00B02C00"/>
    <w:rsid w:val="00B267D0"/>
    <w:rsid w:val="00B50468"/>
    <w:rsid w:val="00B86A5D"/>
    <w:rsid w:val="00B961D3"/>
    <w:rsid w:val="00BA3BC6"/>
    <w:rsid w:val="00BC7144"/>
    <w:rsid w:val="00BE0AF8"/>
    <w:rsid w:val="00C52405"/>
    <w:rsid w:val="00C66F01"/>
    <w:rsid w:val="00C70CED"/>
    <w:rsid w:val="00C77F5A"/>
    <w:rsid w:val="00C804A6"/>
    <w:rsid w:val="00CE78EB"/>
    <w:rsid w:val="00D14644"/>
    <w:rsid w:val="00D37843"/>
    <w:rsid w:val="00D868EC"/>
    <w:rsid w:val="00DC2044"/>
    <w:rsid w:val="00DF7D99"/>
    <w:rsid w:val="00E03092"/>
    <w:rsid w:val="00E065F6"/>
    <w:rsid w:val="00E13B40"/>
    <w:rsid w:val="00E23396"/>
    <w:rsid w:val="00E75B8C"/>
    <w:rsid w:val="00EA3A1B"/>
    <w:rsid w:val="00ED2262"/>
    <w:rsid w:val="00ED422F"/>
    <w:rsid w:val="00EE11A4"/>
    <w:rsid w:val="00EE6C12"/>
    <w:rsid w:val="00EF63AD"/>
    <w:rsid w:val="00F027B3"/>
    <w:rsid w:val="00F07BCD"/>
    <w:rsid w:val="00F17A2C"/>
    <w:rsid w:val="00F30C69"/>
    <w:rsid w:val="00F46947"/>
    <w:rsid w:val="00F600BB"/>
    <w:rsid w:val="00FD07F0"/>
    <w:rsid w:val="00FD131D"/>
    <w:rsid w:val="00FE5A70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DDCD"/>
  <w15:docId w15:val="{31FA5D8B-6D25-4BD0-9A95-E8EF8D1E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7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16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24E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4E6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4E6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4E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4E62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1A0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_lima@honda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ssia_rodrigues@hond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HondaB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1412</Words>
  <Characters>7631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 Nascimento Rodrigues</dc:creator>
  <cp:lastModifiedBy>Tassia Nascimento Rodrigues</cp:lastModifiedBy>
  <cp:revision>3</cp:revision>
  <cp:lastPrinted>2017-12-05T22:44:00Z</cp:lastPrinted>
  <dcterms:created xsi:type="dcterms:W3CDTF">2017-12-05T22:44:00Z</dcterms:created>
  <dcterms:modified xsi:type="dcterms:W3CDTF">2017-12-05T22:47:00Z</dcterms:modified>
</cp:coreProperties>
</file>