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69" w:rsidRDefault="00DE2A69" w:rsidP="00F10D79">
      <w:pPr>
        <w:spacing w:line="360" w:lineRule="auto"/>
        <w:jc w:val="center"/>
        <w:rPr>
          <w:b/>
          <w:sz w:val="32"/>
        </w:rPr>
      </w:pPr>
    </w:p>
    <w:p w:rsidR="00681EA7" w:rsidRDefault="00253B56" w:rsidP="00B733F9">
      <w:pPr>
        <w:spacing w:line="240" w:lineRule="auto"/>
        <w:jc w:val="center"/>
        <w:rPr>
          <w:b/>
          <w:sz w:val="32"/>
        </w:rPr>
      </w:pPr>
      <w:r w:rsidRPr="00253B56">
        <w:rPr>
          <w:b/>
          <w:sz w:val="32"/>
        </w:rPr>
        <w:t xml:space="preserve">Centro Educacional de Trânsito Honda completa </w:t>
      </w:r>
      <w:r w:rsidR="00B733F9">
        <w:rPr>
          <w:b/>
          <w:sz w:val="32"/>
        </w:rPr>
        <w:br/>
      </w:r>
      <w:r w:rsidRPr="00253B56">
        <w:rPr>
          <w:b/>
          <w:sz w:val="32"/>
        </w:rPr>
        <w:t>20 anos</w:t>
      </w:r>
      <w:r w:rsidR="00B733F9">
        <w:rPr>
          <w:b/>
          <w:sz w:val="32"/>
        </w:rPr>
        <w:t xml:space="preserve"> de atividades</w:t>
      </w:r>
    </w:p>
    <w:p w:rsidR="00B733F9" w:rsidRPr="00B733F9" w:rsidRDefault="00D83A94" w:rsidP="00B733F9">
      <w:pPr>
        <w:pStyle w:val="PargrafodaLista"/>
        <w:numPr>
          <w:ilvl w:val="0"/>
          <w:numId w:val="1"/>
        </w:numPr>
        <w:spacing w:line="240" w:lineRule="auto"/>
        <w:rPr>
          <w:i/>
          <w:sz w:val="24"/>
        </w:rPr>
      </w:pPr>
      <w:r>
        <w:rPr>
          <w:i/>
          <w:sz w:val="24"/>
        </w:rPr>
        <w:t>Em duas décadas, mais 260 mil</w:t>
      </w:r>
      <w:r w:rsidR="00253B56" w:rsidRPr="00B733F9">
        <w:rPr>
          <w:i/>
          <w:sz w:val="24"/>
        </w:rPr>
        <w:t xml:space="preserve"> pessoas participaram das ações de segurança</w:t>
      </w:r>
      <w:r w:rsidR="00B733F9" w:rsidRPr="00B733F9">
        <w:rPr>
          <w:i/>
          <w:sz w:val="24"/>
        </w:rPr>
        <w:t xml:space="preserve"> promovidas pelo CETH</w:t>
      </w:r>
      <w:r w:rsidR="00253B56" w:rsidRPr="00B733F9">
        <w:rPr>
          <w:i/>
          <w:sz w:val="24"/>
        </w:rPr>
        <w:t xml:space="preserve"> em todo Brasil</w:t>
      </w:r>
      <w:r w:rsidR="00946D2A" w:rsidRPr="00B733F9">
        <w:rPr>
          <w:i/>
          <w:sz w:val="24"/>
        </w:rPr>
        <w:t xml:space="preserve">. </w:t>
      </w:r>
    </w:p>
    <w:p w:rsidR="00253B56" w:rsidRPr="00B733F9" w:rsidRDefault="00946D2A" w:rsidP="00B733F9">
      <w:pPr>
        <w:pStyle w:val="PargrafodaLista"/>
        <w:numPr>
          <w:ilvl w:val="0"/>
          <w:numId w:val="1"/>
        </w:numPr>
        <w:spacing w:line="240" w:lineRule="auto"/>
        <w:rPr>
          <w:i/>
          <w:sz w:val="28"/>
        </w:rPr>
      </w:pPr>
      <w:r w:rsidRPr="00B733F9">
        <w:rPr>
          <w:i/>
          <w:sz w:val="24"/>
        </w:rPr>
        <w:t xml:space="preserve">O ano do aniversário marca, ainda, a abertura do museu Honda </w:t>
      </w:r>
      <w:proofErr w:type="spellStart"/>
      <w:r w:rsidRPr="00B733F9">
        <w:rPr>
          <w:i/>
          <w:sz w:val="24"/>
        </w:rPr>
        <w:t>Fan</w:t>
      </w:r>
      <w:proofErr w:type="spellEnd"/>
      <w:r w:rsidRPr="00B733F9">
        <w:rPr>
          <w:i/>
          <w:sz w:val="24"/>
        </w:rPr>
        <w:t xml:space="preserve"> Club para o público</w:t>
      </w:r>
      <w:r w:rsidR="00B733F9">
        <w:rPr>
          <w:i/>
          <w:sz w:val="24"/>
        </w:rPr>
        <w:t>.</w:t>
      </w:r>
    </w:p>
    <w:p w:rsidR="00B202E0" w:rsidRDefault="00B733F9" w:rsidP="003B484D">
      <w:pPr>
        <w:spacing w:line="240" w:lineRule="auto"/>
        <w:jc w:val="both"/>
        <w:rPr>
          <w:sz w:val="24"/>
        </w:rPr>
      </w:pPr>
      <w:r>
        <w:rPr>
          <w:b/>
          <w:sz w:val="24"/>
        </w:rPr>
        <w:br/>
      </w:r>
      <w:r w:rsidR="00253B56" w:rsidRPr="00EE0678">
        <w:rPr>
          <w:b/>
          <w:sz w:val="24"/>
        </w:rPr>
        <w:t xml:space="preserve">São Paulo, 04 de dezembro de 2018 </w:t>
      </w:r>
      <w:r w:rsidR="00766908">
        <w:rPr>
          <w:b/>
          <w:sz w:val="24"/>
        </w:rPr>
        <w:t>–</w:t>
      </w:r>
      <w:r w:rsidR="00762BFB">
        <w:rPr>
          <w:b/>
          <w:sz w:val="24"/>
        </w:rPr>
        <w:t xml:space="preserve"> </w:t>
      </w:r>
      <w:r w:rsidRPr="00B733F9">
        <w:rPr>
          <w:sz w:val="24"/>
        </w:rPr>
        <w:t xml:space="preserve">O Centro Educacional de Trânsito Honda (CETH), </w:t>
      </w:r>
      <w:r w:rsidRPr="00C36E26">
        <w:rPr>
          <w:sz w:val="24"/>
        </w:rPr>
        <w:t xml:space="preserve">em Indaiatuba, interior de São Paulo, </w:t>
      </w:r>
      <w:r w:rsidR="005B784E" w:rsidRPr="00C36E26">
        <w:rPr>
          <w:sz w:val="24"/>
        </w:rPr>
        <w:t>celebra neste ano</w:t>
      </w:r>
      <w:r w:rsidRPr="00C36E26">
        <w:rPr>
          <w:sz w:val="24"/>
        </w:rPr>
        <w:t xml:space="preserve"> </w:t>
      </w:r>
      <w:r w:rsidR="005B784E" w:rsidRPr="00C36E26">
        <w:rPr>
          <w:sz w:val="24"/>
        </w:rPr>
        <w:t>duas décadas</w:t>
      </w:r>
      <w:r w:rsidRPr="00C36E26">
        <w:rPr>
          <w:sz w:val="24"/>
        </w:rPr>
        <w:t xml:space="preserve"> de atividades em</w:t>
      </w:r>
      <w:r w:rsidRPr="00B733F9">
        <w:rPr>
          <w:sz w:val="24"/>
        </w:rPr>
        <w:t xml:space="preserve"> prol </w:t>
      </w:r>
      <w:r w:rsidR="00F21B08" w:rsidRPr="00B733F9">
        <w:rPr>
          <w:sz w:val="24"/>
        </w:rPr>
        <w:t>de um trânsito mais seguro</w:t>
      </w:r>
      <w:r w:rsidRPr="00B733F9">
        <w:rPr>
          <w:sz w:val="24"/>
        </w:rPr>
        <w:t>.</w:t>
      </w:r>
      <w:r>
        <w:rPr>
          <w:sz w:val="24"/>
        </w:rPr>
        <w:t xml:space="preserve"> </w:t>
      </w:r>
    </w:p>
    <w:p w:rsidR="009B06F2" w:rsidRDefault="00F51344" w:rsidP="003B484D">
      <w:pPr>
        <w:spacing w:line="240" w:lineRule="auto"/>
        <w:jc w:val="both"/>
        <w:rPr>
          <w:sz w:val="24"/>
        </w:rPr>
      </w:pPr>
      <w:r>
        <w:rPr>
          <w:sz w:val="24"/>
        </w:rPr>
        <w:t>A</w:t>
      </w:r>
      <w:r w:rsidR="009A58D4">
        <w:rPr>
          <w:sz w:val="24"/>
        </w:rPr>
        <w:t xml:space="preserve"> primeira unidade </w:t>
      </w:r>
      <w:r>
        <w:rPr>
          <w:sz w:val="24"/>
        </w:rPr>
        <w:t xml:space="preserve">do CETH no Brasil </w:t>
      </w:r>
      <w:r w:rsidR="00B202E0">
        <w:rPr>
          <w:sz w:val="24"/>
        </w:rPr>
        <w:t xml:space="preserve">foi </w:t>
      </w:r>
      <w:r w:rsidR="00B733F9">
        <w:rPr>
          <w:sz w:val="24"/>
        </w:rPr>
        <w:t>construída</w:t>
      </w:r>
      <w:r>
        <w:rPr>
          <w:sz w:val="24"/>
        </w:rPr>
        <w:t xml:space="preserve"> </w:t>
      </w:r>
      <w:r w:rsidR="00B733F9">
        <w:rPr>
          <w:sz w:val="24"/>
        </w:rPr>
        <w:t>com o objetivo de fortalecer as atividades de segurança no trânsito</w:t>
      </w:r>
      <w:r>
        <w:rPr>
          <w:sz w:val="24"/>
        </w:rPr>
        <w:t xml:space="preserve"> que</w:t>
      </w:r>
      <w:r w:rsidR="005B784E">
        <w:rPr>
          <w:sz w:val="24"/>
        </w:rPr>
        <w:t xml:space="preserve"> já</w:t>
      </w:r>
      <w:r>
        <w:rPr>
          <w:sz w:val="24"/>
        </w:rPr>
        <w:t xml:space="preserve"> vinha</w:t>
      </w:r>
      <w:r w:rsidR="00B733F9">
        <w:rPr>
          <w:sz w:val="24"/>
        </w:rPr>
        <w:t>m sendo desenvolvidas</w:t>
      </w:r>
      <w:r>
        <w:rPr>
          <w:sz w:val="24"/>
        </w:rPr>
        <w:t xml:space="preserve"> pela Honda desde a década de 1970</w:t>
      </w:r>
      <w:r w:rsidR="00B733F9">
        <w:rPr>
          <w:sz w:val="24"/>
        </w:rPr>
        <w:t>, a</w:t>
      </w:r>
      <w:r>
        <w:rPr>
          <w:sz w:val="24"/>
        </w:rPr>
        <w:t>ntes mesmo de a empresa construir sua fábrica de motocicletas em Manaus-AM.</w:t>
      </w:r>
      <w:r w:rsidR="009B06F2">
        <w:rPr>
          <w:sz w:val="24"/>
        </w:rPr>
        <w:t xml:space="preserve"> </w:t>
      </w:r>
      <w:r w:rsidR="006823F4">
        <w:rPr>
          <w:sz w:val="24"/>
        </w:rPr>
        <w:t>Somente na unidade de Indaiatuba-SP</w:t>
      </w:r>
      <w:r w:rsidR="00AE6D01">
        <w:rPr>
          <w:sz w:val="24"/>
        </w:rPr>
        <w:t xml:space="preserve">, mais de </w:t>
      </w:r>
      <w:r w:rsidR="006823F4">
        <w:rPr>
          <w:sz w:val="24"/>
        </w:rPr>
        <w:t xml:space="preserve">130 </w:t>
      </w:r>
      <w:r w:rsidR="00B364A6" w:rsidRPr="00B364A6">
        <w:rPr>
          <w:sz w:val="24"/>
        </w:rPr>
        <w:t>mil</w:t>
      </w:r>
      <w:r w:rsidR="00AE6D01">
        <w:rPr>
          <w:sz w:val="24"/>
        </w:rPr>
        <w:t xml:space="preserve"> pessoas já participaram dos cursos teóricos e práticos, palestras e eventos. </w:t>
      </w:r>
    </w:p>
    <w:p w:rsidR="00253B56" w:rsidRDefault="00F51344" w:rsidP="003B484D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“Em 1974</w:t>
      </w:r>
      <w:r w:rsidR="009B06F2">
        <w:rPr>
          <w:sz w:val="24"/>
        </w:rPr>
        <w:t>,</w:t>
      </w:r>
      <w:r>
        <w:rPr>
          <w:sz w:val="24"/>
        </w:rPr>
        <w:t xml:space="preserve"> demos início às atividades de pilotagem com cursos volantes nas principais cidades do Brasil.</w:t>
      </w:r>
      <w:r w:rsidR="003B484D">
        <w:rPr>
          <w:sz w:val="24"/>
        </w:rPr>
        <w:t xml:space="preserve"> </w:t>
      </w:r>
      <w:r w:rsidR="009B06F2">
        <w:rPr>
          <w:sz w:val="24"/>
        </w:rPr>
        <w:t>Cinco anos depois, e</w:t>
      </w:r>
      <w:r w:rsidR="003B484D">
        <w:rPr>
          <w:sz w:val="24"/>
        </w:rPr>
        <w:t>m 1979</w:t>
      </w:r>
      <w:r w:rsidR="009B06F2">
        <w:rPr>
          <w:sz w:val="24"/>
        </w:rPr>
        <w:t>,</w:t>
      </w:r>
      <w:r w:rsidR="003B484D">
        <w:rPr>
          <w:sz w:val="24"/>
        </w:rPr>
        <w:t xml:space="preserve"> c</w:t>
      </w:r>
      <w:r>
        <w:rPr>
          <w:sz w:val="24"/>
        </w:rPr>
        <w:t>omeçamos a trabalhar com a formação de instrutores nas concessionárias da marca</w:t>
      </w:r>
      <w:r w:rsidR="004B00F0">
        <w:rPr>
          <w:sz w:val="24"/>
        </w:rPr>
        <w:t xml:space="preserve"> </w:t>
      </w:r>
      <w:r w:rsidR="003B484D">
        <w:rPr>
          <w:sz w:val="24"/>
        </w:rPr>
        <w:t>e nos anos seguintes as atividades foram ganhando cada vez mais força</w:t>
      </w:r>
      <w:r w:rsidR="009B06F2">
        <w:rPr>
          <w:sz w:val="24"/>
        </w:rPr>
        <w:t>,</w:t>
      </w:r>
      <w:r w:rsidR="003B484D">
        <w:rPr>
          <w:sz w:val="24"/>
        </w:rPr>
        <w:t xml:space="preserve"> </w:t>
      </w:r>
      <w:r w:rsidR="007F7A07">
        <w:rPr>
          <w:sz w:val="24"/>
        </w:rPr>
        <w:t xml:space="preserve">até </w:t>
      </w:r>
      <w:r w:rsidR="009B06F2">
        <w:rPr>
          <w:sz w:val="24"/>
        </w:rPr>
        <w:t>inaugurarmos,</w:t>
      </w:r>
      <w:r w:rsidR="003B484D">
        <w:rPr>
          <w:sz w:val="24"/>
        </w:rPr>
        <w:t xml:space="preserve"> </w:t>
      </w:r>
      <w:r w:rsidR="009B06F2">
        <w:rPr>
          <w:sz w:val="24"/>
        </w:rPr>
        <w:t xml:space="preserve">em 1998, o nosso primeiro </w:t>
      </w:r>
      <w:r w:rsidR="009F6D93">
        <w:rPr>
          <w:sz w:val="24"/>
        </w:rPr>
        <w:t>CETH</w:t>
      </w:r>
      <w:r w:rsidR="00455604">
        <w:rPr>
          <w:sz w:val="24"/>
        </w:rPr>
        <w:t>”</w:t>
      </w:r>
      <w:r w:rsidR="006823F4">
        <w:rPr>
          <w:sz w:val="24"/>
        </w:rPr>
        <w:t>,</w:t>
      </w:r>
      <w:r w:rsidR="00455604">
        <w:rPr>
          <w:sz w:val="24"/>
        </w:rPr>
        <w:t xml:space="preserve"> comenta Leonardo Almeida</w:t>
      </w:r>
      <w:r w:rsidR="003B484D">
        <w:rPr>
          <w:sz w:val="24"/>
        </w:rPr>
        <w:t>, Gerente do</w:t>
      </w:r>
      <w:r w:rsidR="009B06F2">
        <w:rPr>
          <w:sz w:val="24"/>
        </w:rPr>
        <w:t>s</w:t>
      </w:r>
      <w:r w:rsidR="003B484D">
        <w:rPr>
          <w:sz w:val="24"/>
        </w:rPr>
        <w:t xml:space="preserve"> Centro</w:t>
      </w:r>
      <w:r w:rsidR="009B06F2">
        <w:rPr>
          <w:sz w:val="24"/>
        </w:rPr>
        <w:t>s Educacionais</w:t>
      </w:r>
      <w:r w:rsidR="003B484D">
        <w:rPr>
          <w:sz w:val="24"/>
        </w:rPr>
        <w:t xml:space="preserve"> de Trânsito Honda</w:t>
      </w:r>
      <w:r w:rsidR="009B06F2">
        <w:rPr>
          <w:sz w:val="24"/>
        </w:rPr>
        <w:t>.</w:t>
      </w:r>
    </w:p>
    <w:p w:rsidR="00321CD2" w:rsidRDefault="009F6D93" w:rsidP="003B484D">
      <w:pPr>
        <w:spacing w:line="240" w:lineRule="auto"/>
        <w:jc w:val="both"/>
        <w:rPr>
          <w:sz w:val="24"/>
        </w:rPr>
      </w:pPr>
      <w:r>
        <w:rPr>
          <w:sz w:val="24"/>
        </w:rPr>
        <w:t>Atualmente, a Honda possui três unidades do Centro Educacional de Trânsito</w:t>
      </w:r>
      <w:r w:rsidR="005B784E">
        <w:rPr>
          <w:sz w:val="24"/>
        </w:rPr>
        <w:t xml:space="preserve"> – Indai</w:t>
      </w:r>
      <w:r w:rsidR="00D83A94">
        <w:rPr>
          <w:sz w:val="24"/>
        </w:rPr>
        <w:t>a</w:t>
      </w:r>
      <w:r w:rsidR="005B784E">
        <w:rPr>
          <w:sz w:val="24"/>
        </w:rPr>
        <w:t>tuba (SP), Recife (PE) e Manaus (AM)</w:t>
      </w:r>
      <w:r w:rsidR="00B733F9">
        <w:rPr>
          <w:sz w:val="24"/>
        </w:rPr>
        <w:t>, que se tornaram referência</w:t>
      </w:r>
      <w:r w:rsidR="005B784E">
        <w:rPr>
          <w:sz w:val="24"/>
        </w:rPr>
        <w:t xml:space="preserve"> na promoção de atividades em prol de um trânsito mais seguro em todo o Brasil</w:t>
      </w:r>
      <w:r>
        <w:rPr>
          <w:sz w:val="24"/>
        </w:rPr>
        <w:t>. J</w:t>
      </w:r>
      <w:r w:rsidR="00FA7434">
        <w:rPr>
          <w:sz w:val="24"/>
        </w:rPr>
        <w:t xml:space="preserve">untas, as três </w:t>
      </w:r>
      <w:r w:rsidR="009B06F2">
        <w:rPr>
          <w:sz w:val="24"/>
        </w:rPr>
        <w:t xml:space="preserve">estruturas </w:t>
      </w:r>
      <w:r>
        <w:rPr>
          <w:sz w:val="24"/>
        </w:rPr>
        <w:t>j</w:t>
      </w:r>
      <w:r w:rsidR="00FA7434">
        <w:rPr>
          <w:sz w:val="24"/>
        </w:rPr>
        <w:t>á a</w:t>
      </w:r>
      <w:r w:rsidR="00D83A94">
        <w:rPr>
          <w:sz w:val="24"/>
        </w:rPr>
        <w:t>tenderam um público de mais de 260 mil</w:t>
      </w:r>
      <w:r w:rsidR="00FA7434">
        <w:rPr>
          <w:sz w:val="24"/>
        </w:rPr>
        <w:t xml:space="preserve"> pessoas. </w:t>
      </w:r>
    </w:p>
    <w:p w:rsidR="00591D43" w:rsidRDefault="001174E5" w:rsidP="003B484D">
      <w:pPr>
        <w:spacing w:line="240" w:lineRule="auto"/>
        <w:jc w:val="both"/>
        <w:rPr>
          <w:sz w:val="24"/>
        </w:rPr>
      </w:pPr>
      <w:r>
        <w:rPr>
          <w:sz w:val="24"/>
        </w:rPr>
        <w:t>“</w:t>
      </w:r>
      <w:r w:rsidR="009B06F2">
        <w:rPr>
          <w:sz w:val="24"/>
        </w:rPr>
        <w:t xml:space="preserve">A Honda sempre enxergou a educação como peça fundamental na construção de um ambiente mais seguro para </w:t>
      </w:r>
      <w:r>
        <w:rPr>
          <w:sz w:val="24"/>
        </w:rPr>
        <w:t xml:space="preserve">motoristas, motociclistas, pedestres e ciclistas. Por isso, </w:t>
      </w:r>
      <w:r w:rsidR="009B06F2">
        <w:rPr>
          <w:sz w:val="24"/>
        </w:rPr>
        <w:t>além de investirmos continuamente em tecnologias de segurança para os nossos produtos, ano a ano temos fortalecido também nossas atividades de treinamento e conscientização</w:t>
      </w:r>
      <w:r>
        <w:rPr>
          <w:sz w:val="24"/>
        </w:rPr>
        <w:t xml:space="preserve">”, comenta Alexandre Cury, Diretor Comercial da Moto Honda da Amazônia. </w:t>
      </w:r>
    </w:p>
    <w:p w:rsidR="00AE6D01" w:rsidRDefault="00AE6D01" w:rsidP="00AE6D01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Entre o público atendido pelos Centros Educacionais de Trânsito Honda estão profissionais que atuam diretamente na formação de novos motociclistas, como os instrutores de moto escolas e CFCs – Curso de Formação de Condutores, a partir de parcerias com os </w:t>
      </w:r>
      <w:proofErr w:type="spellStart"/>
      <w:r>
        <w:rPr>
          <w:sz w:val="24"/>
        </w:rPr>
        <w:t>Detrans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Cetrans</w:t>
      </w:r>
      <w:proofErr w:type="spellEnd"/>
      <w:r>
        <w:rPr>
          <w:sz w:val="24"/>
        </w:rPr>
        <w:t xml:space="preserve"> de diversos Estados do Brasil. Também são alunos constantes dos </w:t>
      </w:r>
      <w:proofErr w:type="spellStart"/>
      <w:r>
        <w:rPr>
          <w:sz w:val="24"/>
        </w:rPr>
        <w:t>CETHs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frotistas</w:t>
      </w:r>
      <w:proofErr w:type="spellEnd"/>
      <w:r>
        <w:rPr>
          <w:sz w:val="24"/>
        </w:rPr>
        <w:t xml:space="preserve"> de empresas privadas e de órgãos públicos, como o Exército, o Corpo de Bombeiros, a Polícia Militar, o SAMU, entre outros, que necessitam de habilidade e técnica para o atendimento rápido à população. </w:t>
      </w:r>
    </w:p>
    <w:p w:rsidR="00AE6D01" w:rsidRDefault="00AE6D01" w:rsidP="00AE6D01">
      <w:pPr>
        <w:spacing w:line="240" w:lineRule="auto"/>
        <w:jc w:val="both"/>
        <w:rPr>
          <w:sz w:val="24"/>
        </w:rPr>
      </w:pPr>
    </w:p>
    <w:p w:rsidR="00AE6D01" w:rsidRDefault="00AE6D01" w:rsidP="00AE6D01">
      <w:pPr>
        <w:spacing w:line="240" w:lineRule="auto"/>
        <w:jc w:val="both"/>
        <w:rPr>
          <w:sz w:val="24"/>
        </w:rPr>
      </w:pPr>
    </w:p>
    <w:p w:rsidR="00732154" w:rsidRDefault="00732154" w:rsidP="00AE6D01">
      <w:pPr>
        <w:spacing w:line="240" w:lineRule="auto"/>
        <w:jc w:val="both"/>
        <w:rPr>
          <w:b/>
          <w:sz w:val="24"/>
          <w:u w:val="single"/>
        </w:rPr>
      </w:pPr>
    </w:p>
    <w:p w:rsidR="00AE6D01" w:rsidRPr="002216B1" w:rsidRDefault="00AE6D01" w:rsidP="00AE6D01">
      <w:pPr>
        <w:spacing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Abertura do m</w:t>
      </w:r>
      <w:r w:rsidRPr="002216B1">
        <w:rPr>
          <w:b/>
          <w:sz w:val="24"/>
          <w:u w:val="single"/>
        </w:rPr>
        <w:t xml:space="preserve">useu Honda </w:t>
      </w:r>
      <w:proofErr w:type="spellStart"/>
      <w:r w:rsidRPr="002216B1">
        <w:rPr>
          <w:b/>
          <w:sz w:val="24"/>
          <w:u w:val="single"/>
        </w:rPr>
        <w:t>Fan</w:t>
      </w:r>
      <w:proofErr w:type="spellEnd"/>
      <w:r w:rsidRPr="002216B1">
        <w:rPr>
          <w:b/>
          <w:sz w:val="24"/>
          <w:u w:val="single"/>
        </w:rPr>
        <w:t xml:space="preserve"> Club</w:t>
      </w:r>
      <w:r>
        <w:rPr>
          <w:b/>
          <w:sz w:val="24"/>
          <w:u w:val="single"/>
        </w:rPr>
        <w:t xml:space="preserve"> ao público</w:t>
      </w:r>
    </w:p>
    <w:p w:rsidR="00A86F0E" w:rsidRDefault="00A86F0E" w:rsidP="00AE6D01">
      <w:pPr>
        <w:spacing w:line="240" w:lineRule="auto"/>
        <w:jc w:val="both"/>
        <w:rPr>
          <w:sz w:val="24"/>
        </w:rPr>
      </w:pPr>
      <w:r>
        <w:rPr>
          <w:sz w:val="24"/>
        </w:rPr>
        <w:br/>
      </w:r>
      <w:r w:rsidR="00AE6D01">
        <w:rPr>
          <w:sz w:val="24"/>
        </w:rPr>
        <w:t xml:space="preserve">E para marcar o aniversário, a Honda anuncia a abertura do museu Honda </w:t>
      </w:r>
      <w:proofErr w:type="spellStart"/>
      <w:r w:rsidR="00AE6D01">
        <w:rPr>
          <w:sz w:val="24"/>
        </w:rPr>
        <w:t>Fan</w:t>
      </w:r>
      <w:proofErr w:type="spellEnd"/>
      <w:r w:rsidR="00AE6D01">
        <w:rPr>
          <w:sz w:val="24"/>
        </w:rPr>
        <w:t xml:space="preserve"> Club ao púb</w:t>
      </w:r>
      <w:r w:rsidR="00020308">
        <w:rPr>
          <w:sz w:val="24"/>
        </w:rPr>
        <w:t>lico, a partir de 05 de janeiro de 2019</w:t>
      </w:r>
      <w:r w:rsidR="00AE6D01">
        <w:rPr>
          <w:sz w:val="24"/>
        </w:rPr>
        <w:t xml:space="preserve">.  </w:t>
      </w:r>
    </w:p>
    <w:p w:rsidR="00AE6D01" w:rsidRDefault="00A86F0E" w:rsidP="00AE6D01">
      <w:pPr>
        <w:spacing w:line="240" w:lineRule="auto"/>
        <w:jc w:val="both"/>
        <w:rPr>
          <w:sz w:val="24"/>
        </w:rPr>
      </w:pPr>
      <w:r>
        <w:rPr>
          <w:sz w:val="24"/>
        </w:rPr>
        <w:t>Voltado</w:t>
      </w:r>
      <w:r w:rsidR="00AE6D01">
        <w:rPr>
          <w:sz w:val="24"/>
        </w:rPr>
        <w:t xml:space="preserve"> aos amantes das duas rodas, </w:t>
      </w:r>
      <w:r>
        <w:rPr>
          <w:sz w:val="24"/>
        </w:rPr>
        <w:t xml:space="preserve">o museu </w:t>
      </w:r>
      <w:r w:rsidR="00AE6D01">
        <w:rPr>
          <w:sz w:val="24"/>
        </w:rPr>
        <w:t xml:space="preserve">está </w:t>
      </w:r>
      <w:r>
        <w:rPr>
          <w:sz w:val="24"/>
        </w:rPr>
        <w:t>localizado</w:t>
      </w:r>
      <w:r w:rsidR="00AE6D01">
        <w:rPr>
          <w:sz w:val="24"/>
        </w:rPr>
        <w:t xml:space="preserve"> nas dependências do CETH Indaiatuba </w:t>
      </w:r>
      <w:r w:rsidR="00000C31">
        <w:rPr>
          <w:sz w:val="24"/>
        </w:rPr>
        <w:t>(SP) e conta com um acervo de 58</w:t>
      </w:r>
      <w:r w:rsidR="00AE6D01">
        <w:rPr>
          <w:sz w:val="24"/>
        </w:rPr>
        <w:t xml:space="preserve"> motocicletas Honda. Estão expostas </w:t>
      </w:r>
      <w:r w:rsidR="00020308">
        <w:rPr>
          <w:sz w:val="24"/>
        </w:rPr>
        <w:t>desde as clássicas CG 125 1976 e CBX 750F 1986</w:t>
      </w:r>
      <w:r w:rsidR="00AE6D01">
        <w:rPr>
          <w:sz w:val="24"/>
        </w:rPr>
        <w:t>, a</w:t>
      </w:r>
      <w:r w:rsidR="00020308">
        <w:rPr>
          <w:sz w:val="24"/>
        </w:rPr>
        <w:t xml:space="preserve">té modelos mais recentes, como GL 1800 </w:t>
      </w:r>
      <w:proofErr w:type="spellStart"/>
      <w:r w:rsidR="00020308">
        <w:rPr>
          <w:sz w:val="24"/>
        </w:rPr>
        <w:t>Goldwing</w:t>
      </w:r>
      <w:proofErr w:type="spellEnd"/>
      <w:r w:rsidR="00020308">
        <w:rPr>
          <w:sz w:val="24"/>
        </w:rPr>
        <w:t xml:space="preserve"> Edição 40 anos</w:t>
      </w:r>
      <w:r w:rsidR="00AE6D01">
        <w:rPr>
          <w:sz w:val="24"/>
        </w:rPr>
        <w:t xml:space="preserve"> e </w:t>
      </w:r>
      <w:r w:rsidR="00020308">
        <w:rPr>
          <w:sz w:val="24"/>
        </w:rPr>
        <w:t xml:space="preserve">CBR 1000RR </w:t>
      </w:r>
      <w:proofErr w:type="spellStart"/>
      <w:r w:rsidR="00020308">
        <w:rPr>
          <w:sz w:val="24"/>
        </w:rPr>
        <w:t>Fireblade</w:t>
      </w:r>
      <w:proofErr w:type="spellEnd"/>
      <w:r w:rsidR="00020308">
        <w:rPr>
          <w:sz w:val="24"/>
        </w:rPr>
        <w:t xml:space="preserve"> Edição Comemorativa Marc </w:t>
      </w:r>
      <w:proofErr w:type="spellStart"/>
      <w:r w:rsidR="00020308">
        <w:rPr>
          <w:sz w:val="24"/>
        </w:rPr>
        <w:t>Marquez</w:t>
      </w:r>
      <w:proofErr w:type="spellEnd"/>
      <w:r w:rsidR="00AE6D01">
        <w:rPr>
          <w:sz w:val="24"/>
        </w:rPr>
        <w:t xml:space="preserve">.  </w:t>
      </w:r>
    </w:p>
    <w:p w:rsidR="00AE6D01" w:rsidRDefault="00AE6D01" w:rsidP="00AE6D01">
      <w:pPr>
        <w:spacing w:line="240" w:lineRule="auto"/>
        <w:jc w:val="both"/>
        <w:rPr>
          <w:sz w:val="24"/>
        </w:rPr>
      </w:pPr>
      <w:r>
        <w:rPr>
          <w:sz w:val="24"/>
        </w:rPr>
        <w:t>As visitas</w:t>
      </w:r>
      <w:r w:rsidR="00A86F0E">
        <w:rPr>
          <w:sz w:val="24"/>
        </w:rPr>
        <w:t xml:space="preserve"> serão gratuitas e</w:t>
      </w:r>
      <w:r>
        <w:rPr>
          <w:sz w:val="24"/>
        </w:rPr>
        <w:t xml:space="preserve"> acontecerão </w:t>
      </w:r>
      <w:r w:rsidR="00455604">
        <w:rPr>
          <w:sz w:val="24"/>
        </w:rPr>
        <w:t>aos sábados, das 9h às 17h</w:t>
      </w:r>
      <w:r w:rsidR="00A86F0E">
        <w:rPr>
          <w:sz w:val="24"/>
        </w:rPr>
        <w:t>, sem necessidade de agendamento prévio</w:t>
      </w:r>
      <w:r>
        <w:rPr>
          <w:sz w:val="24"/>
        </w:rPr>
        <w:t xml:space="preserve">. </w:t>
      </w:r>
    </w:p>
    <w:p w:rsidR="00AE6D01" w:rsidRDefault="00AE6D01" w:rsidP="00AE6D01">
      <w:pPr>
        <w:spacing w:line="240" w:lineRule="auto"/>
        <w:jc w:val="both"/>
        <w:rPr>
          <w:sz w:val="24"/>
        </w:rPr>
      </w:pPr>
    </w:p>
    <w:p w:rsidR="00A86F0E" w:rsidRPr="00D93F1A" w:rsidRDefault="00A86F0E" w:rsidP="00A86F0E">
      <w:pPr>
        <w:spacing w:line="240" w:lineRule="auto"/>
        <w:jc w:val="both"/>
        <w:rPr>
          <w:b/>
          <w:i/>
          <w:sz w:val="24"/>
        </w:rPr>
      </w:pPr>
      <w:r w:rsidRPr="00D93F1A">
        <w:rPr>
          <w:b/>
          <w:i/>
          <w:sz w:val="24"/>
        </w:rPr>
        <w:t>Serviço</w:t>
      </w:r>
    </w:p>
    <w:p w:rsidR="00A86F0E" w:rsidRPr="00D93F1A" w:rsidRDefault="00A86F0E" w:rsidP="00A86F0E">
      <w:pPr>
        <w:spacing w:line="240" w:lineRule="auto"/>
        <w:jc w:val="both"/>
        <w:rPr>
          <w:b/>
          <w:sz w:val="24"/>
        </w:rPr>
      </w:pPr>
      <w:r w:rsidRPr="00D93F1A">
        <w:rPr>
          <w:b/>
          <w:sz w:val="24"/>
        </w:rPr>
        <w:t xml:space="preserve">Museu Honda </w:t>
      </w:r>
      <w:proofErr w:type="spellStart"/>
      <w:r w:rsidRPr="00D93F1A">
        <w:rPr>
          <w:b/>
          <w:sz w:val="24"/>
        </w:rPr>
        <w:t>Fan</w:t>
      </w:r>
      <w:proofErr w:type="spellEnd"/>
      <w:r w:rsidRPr="00D93F1A">
        <w:rPr>
          <w:b/>
          <w:sz w:val="24"/>
        </w:rPr>
        <w:t xml:space="preserve"> Club</w:t>
      </w:r>
    </w:p>
    <w:p w:rsidR="00A86F0E" w:rsidRDefault="00A86F0E" w:rsidP="00A86F0E">
      <w:pPr>
        <w:spacing w:line="240" w:lineRule="auto"/>
        <w:jc w:val="both"/>
        <w:rPr>
          <w:sz w:val="24"/>
        </w:rPr>
      </w:pPr>
      <w:r w:rsidRPr="001F4351">
        <w:rPr>
          <w:sz w:val="24"/>
          <w:u w:val="single"/>
        </w:rPr>
        <w:t>Data:</w:t>
      </w:r>
      <w:r>
        <w:rPr>
          <w:sz w:val="24"/>
        </w:rPr>
        <w:t xml:space="preserve"> todos os sábados </w:t>
      </w:r>
    </w:p>
    <w:p w:rsidR="00A86F0E" w:rsidRDefault="00A86F0E" w:rsidP="00A86F0E">
      <w:pPr>
        <w:spacing w:line="240" w:lineRule="auto"/>
        <w:jc w:val="both"/>
        <w:rPr>
          <w:sz w:val="24"/>
        </w:rPr>
      </w:pPr>
      <w:r w:rsidRPr="001F4351">
        <w:rPr>
          <w:sz w:val="24"/>
          <w:u w:val="single"/>
        </w:rPr>
        <w:t>Horário:</w:t>
      </w:r>
      <w:r>
        <w:rPr>
          <w:sz w:val="24"/>
        </w:rPr>
        <w:t xml:space="preserve"> das 09h às 17h</w:t>
      </w:r>
    </w:p>
    <w:p w:rsidR="00A86F0E" w:rsidRPr="0025253A" w:rsidRDefault="00A86F0E" w:rsidP="00A86F0E">
      <w:pPr>
        <w:spacing w:line="240" w:lineRule="auto"/>
        <w:jc w:val="both"/>
        <w:rPr>
          <w:sz w:val="24"/>
        </w:rPr>
      </w:pPr>
      <w:r w:rsidRPr="001F4351">
        <w:rPr>
          <w:sz w:val="24"/>
          <w:u w:val="single"/>
        </w:rPr>
        <w:t>Local:</w:t>
      </w:r>
      <w:r>
        <w:rPr>
          <w:sz w:val="24"/>
        </w:rPr>
        <w:t xml:space="preserve"> </w:t>
      </w:r>
      <w:r w:rsidRPr="0025253A">
        <w:rPr>
          <w:sz w:val="24"/>
        </w:rPr>
        <w:t xml:space="preserve">Alameda Comendador Dr. Santoro Mirone, 1460 - Distrito Industrial João </w:t>
      </w:r>
      <w:proofErr w:type="spellStart"/>
      <w:r w:rsidRPr="0025253A">
        <w:rPr>
          <w:sz w:val="24"/>
        </w:rPr>
        <w:t>Narezzi</w:t>
      </w:r>
      <w:proofErr w:type="spellEnd"/>
      <w:r w:rsidRPr="0025253A">
        <w:rPr>
          <w:sz w:val="24"/>
        </w:rPr>
        <w:t>, Indaiatuba - SP, 13347-300</w:t>
      </w:r>
    </w:p>
    <w:p w:rsidR="004F7CFE" w:rsidRDefault="00A86F0E" w:rsidP="00A86F0E">
      <w:pPr>
        <w:spacing w:line="240" w:lineRule="auto"/>
        <w:jc w:val="both"/>
        <w:rPr>
          <w:sz w:val="24"/>
        </w:rPr>
      </w:pPr>
      <w:r w:rsidRPr="001F4351">
        <w:rPr>
          <w:sz w:val="24"/>
          <w:u w:val="single"/>
        </w:rPr>
        <w:t>Informações:</w:t>
      </w:r>
      <w:r w:rsidRPr="0025253A">
        <w:rPr>
          <w:sz w:val="24"/>
        </w:rPr>
        <w:t xml:space="preserve"> </w:t>
      </w:r>
      <w:hyperlink r:id="rId7" w:tooltip="Ligar pelo Hangouts" w:history="1">
        <w:r w:rsidRPr="0025253A">
          <w:rPr>
            <w:sz w:val="24"/>
          </w:rPr>
          <w:t>(19) 3198-26</w:t>
        </w:r>
        <w:r w:rsidR="00902B47">
          <w:rPr>
            <w:sz w:val="24"/>
          </w:rPr>
          <w:t>15</w:t>
        </w:r>
      </w:hyperlink>
      <w:r w:rsidR="00762BE0">
        <w:rPr>
          <w:sz w:val="24"/>
        </w:rPr>
        <w:t xml:space="preserve"> </w:t>
      </w:r>
    </w:p>
    <w:p w:rsidR="00A86F0E" w:rsidRDefault="000B38E6" w:rsidP="00A86F0E">
      <w:pPr>
        <w:spacing w:line="240" w:lineRule="auto"/>
        <w:jc w:val="both"/>
        <w:rPr>
          <w:sz w:val="24"/>
        </w:rPr>
      </w:pPr>
      <w:hyperlink r:id="rId8" w:history="1">
        <w:r w:rsidR="00762BE0" w:rsidRPr="00762BE0">
          <w:rPr>
            <w:sz w:val="24"/>
          </w:rPr>
          <w:t>www.honda.com.br/harmonianotransito</w:t>
        </w:r>
      </w:hyperlink>
    </w:p>
    <w:p w:rsidR="00A86F0E" w:rsidRDefault="00A86F0E" w:rsidP="00A86F0E">
      <w:pPr>
        <w:spacing w:line="240" w:lineRule="auto"/>
        <w:jc w:val="both"/>
        <w:rPr>
          <w:sz w:val="24"/>
        </w:rPr>
      </w:pPr>
      <w:r w:rsidRPr="001F4351">
        <w:rPr>
          <w:sz w:val="24"/>
          <w:u w:val="single"/>
        </w:rPr>
        <w:t>Observações:</w:t>
      </w:r>
      <w:r>
        <w:rPr>
          <w:sz w:val="24"/>
        </w:rPr>
        <w:t xml:space="preserve"> Os visitantes serão atendidos por ordem de chegada. Local com acessibilidade.</w:t>
      </w:r>
      <w:r w:rsidRPr="007C4E1D">
        <w:rPr>
          <w:noProof/>
          <w:lang w:eastAsia="pt-BR"/>
        </w:rPr>
        <w:t xml:space="preserve"> </w:t>
      </w:r>
    </w:p>
    <w:p w:rsidR="00A86F0E" w:rsidRDefault="00A86F0E" w:rsidP="00A86F0E">
      <w:pPr>
        <w:spacing w:line="240" w:lineRule="auto"/>
        <w:jc w:val="both"/>
        <w:rPr>
          <w:sz w:val="24"/>
        </w:rPr>
      </w:pPr>
      <w:r>
        <w:rPr>
          <w:noProof/>
          <w:lang w:eastAsia="pt-BR"/>
        </w:rPr>
        <w:drawing>
          <wp:inline distT="0" distB="0" distL="0" distR="0" wp14:anchorId="4DFCE020" wp14:editId="792EFE1E">
            <wp:extent cx="401005" cy="267419"/>
            <wp:effectExtent l="0" t="0" r="0" b="0"/>
            <wp:docPr id="1" name="Imagem 1" descr="Resultado de imagem para acessibil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cessibili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98" cy="2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0E" w:rsidRDefault="00A86F0E" w:rsidP="00A86F0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2154" w:rsidRDefault="00732154" w:rsidP="00732154">
      <w:pPr>
        <w:jc w:val="both"/>
        <w:rPr>
          <w:rFonts w:ascii="Arial" w:hAnsi="Arial" w:cs="Arial"/>
          <w:b/>
          <w:bCs/>
          <w:i/>
          <w:iCs/>
          <w:sz w:val="20"/>
        </w:rPr>
      </w:pPr>
    </w:p>
    <w:p w:rsidR="00732154" w:rsidRDefault="00732154" w:rsidP="00732154">
      <w:pPr>
        <w:jc w:val="both"/>
        <w:rPr>
          <w:rFonts w:ascii="Arial" w:hAnsi="Arial" w:cs="Arial"/>
          <w:i/>
          <w:iCs/>
          <w:sz w:val="20"/>
        </w:rPr>
      </w:pPr>
      <w:r w:rsidRPr="00F57A33">
        <w:rPr>
          <w:rFonts w:ascii="Arial" w:hAnsi="Arial" w:cs="Arial"/>
          <w:b/>
          <w:bCs/>
          <w:i/>
          <w:iCs/>
          <w:sz w:val="20"/>
        </w:rPr>
        <w:t>Sobre a Honda no Brasil:</w:t>
      </w:r>
      <w:r w:rsidRPr="00F57A33">
        <w:rPr>
          <w:rFonts w:ascii="Arial" w:hAnsi="Arial" w:cs="Arial"/>
          <w:i/>
          <w:iCs/>
          <w:sz w:val="20"/>
        </w:rPr>
        <w:t xml:space="preserve"> Em 1971, a Honda iniciava no Brasil as vendas de suas primeiras motocicletas importadas. Cinco</w:t>
      </w:r>
      <w:r w:rsidRPr="00F57A33">
        <w:rPr>
          <w:rFonts w:ascii="Arial" w:hAnsi="Arial" w:cs="Arial"/>
          <w:i/>
          <w:iCs/>
          <w:color w:val="FF0000"/>
          <w:sz w:val="20"/>
        </w:rPr>
        <w:t xml:space="preserve"> </w:t>
      </w:r>
      <w:r w:rsidRPr="00F57A33">
        <w:rPr>
          <w:rFonts w:ascii="Arial" w:hAnsi="Arial" w:cs="Arial"/>
          <w:i/>
          <w:iCs/>
          <w:sz w:val="20"/>
        </w:rPr>
        <w:t xml:space="preserve">anos depois, era inaugurada a fábrica da Moto Honda da Amazônia, em Manaus, de onde saiu a primeira CG, até hoje o veículo mais vendido do Brasil. De lá para cá, a unidade produziu mais de 23 milhões de motos, além de </w:t>
      </w:r>
      <w:proofErr w:type="spellStart"/>
      <w:r w:rsidRPr="00F57A33">
        <w:rPr>
          <w:rFonts w:ascii="Arial" w:hAnsi="Arial" w:cs="Arial"/>
          <w:i/>
          <w:iCs/>
          <w:sz w:val="20"/>
        </w:rPr>
        <w:t>quadriciclos</w:t>
      </w:r>
      <w:proofErr w:type="spellEnd"/>
      <w:r w:rsidRPr="00F57A33">
        <w:rPr>
          <w:rFonts w:ascii="Arial" w:hAnsi="Arial" w:cs="Arial"/>
          <w:i/>
          <w:iCs/>
          <w:sz w:val="20"/>
        </w:rPr>
        <w:t xml:space="preserve"> e de motores estacionários que formam a linha de Produtos de Força da Honda no País, também composta por </w:t>
      </w:r>
      <w:proofErr w:type="spellStart"/>
      <w:r w:rsidRPr="00F57A33">
        <w:rPr>
          <w:rFonts w:ascii="Arial" w:hAnsi="Arial" w:cs="Arial"/>
          <w:i/>
          <w:iCs/>
          <w:sz w:val="20"/>
        </w:rPr>
        <w:t>motobombas</w:t>
      </w:r>
      <w:proofErr w:type="spellEnd"/>
      <w:r w:rsidRPr="00F57A33">
        <w:rPr>
          <w:rFonts w:ascii="Arial" w:hAnsi="Arial" w:cs="Arial"/>
          <w:i/>
          <w:iCs/>
          <w:sz w:val="20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1,8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</w:t>
      </w:r>
    </w:p>
    <w:p w:rsidR="00732154" w:rsidRDefault="00732154" w:rsidP="00732154">
      <w:pPr>
        <w:jc w:val="both"/>
        <w:rPr>
          <w:rFonts w:ascii="Arial" w:hAnsi="Arial" w:cs="Arial"/>
          <w:i/>
          <w:iCs/>
          <w:sz w:val="20"/>
        </w:rPr>
      </w:pPr>
    </w:p>
    <w:p w:rsidR="00732154" w:rsidRPr="00F57A33" w:rsidRDefault="00732154" w:rsidP="00732154">
      <w:pPr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F57A33">
        <w:rPr>
          <w:rFonts w:ascii="Arial" w:hAnsi="Arial" w:cs="Arial"/>
          <w:i/>
          <w:iCs/>
          <w:sz w:val="20"/>
        </w:rPr>
        <w:t xml:space="preserve">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F57A33">
        <w:rPr>
          <w:rFonts w:ascii="Arial" w:hAnsi="Arial" w:cs="Arial"/>
          <w:i/>
          <w:iCs/>
          <w:sz w:val="20"/>
        </w:rPr>
        <w:t>Xangri-Lá</w:t>
      </w:r>
      <w:proofErr w:type="spellEnd"/>
      <w:r w:rsidRPr="00F57A33">
        <w:rPr>
          <w:rFonts w:ascii="Arial" w:hAnsi="Arial" w:cs="Arial"/>
          <w:i/>
          <w:iCs/>
          <w:sz w:val="20"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r w:rsidRPr="00F57A33">
        <w:rPr>
          <w:rFonts w:ascii="Arial" w:hAnsi="Arial" w:cs="Arial"/>
          <w:i/>
          <w:iCs/>
          <w:sz w:val="20"/>
        </w:rPr>
        <w:t>Aircraft</w:t>
      </w:r>
      <w:proofErr w:type="spellEnd"/>
      <w:r w:rsidRPr="00F57A33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57A33">
        <w:rPr>
          <w:rFonts w:ascii="Arial" w:hAnsi="Arial" w:cs="Arial"/>
          <w:i/>
          <w:iCs/>
          <w:sz w:val="20"/>
        </w:rPr>
        <w:t>Company</w:t>
      </w:r>
      <w:proofErr w:type="spellEnd"/>
      <w:r w:rsidRPr="00F57A33">
        <w:rPr>
          <w:rFonts w:ascii="Arial" w:hAnsi="Arial" w:cs="Arial"/>
          <w:i/>
          <w:iCs/>
          <w:sz w:val="20"/>
        </w:rPr>
        <w:t xml:space="preserve"> anunciou a expansão das vendas do </w:t>
      </w:r>
      <w:proofErr w:type="spellStart"/>
      <w:r w:rsidRPr="00F57A33">
        <w:rPr>
          <w:rFonts w:ascii="Arial" w:hAnsi="Arial" w:cs="Arial"/>
          <w:i/>
          <w:iCs/>
          <w:sz w:val="20"/>
        </w:rPr>
        <w:t>HondaJet</w:t>
      </w:r>
      <w:proofErr w:type="spellEnd"/>
      <w:r w:rsidRPr="00F57A33">
        <w:rPr>
          <w:rFonts w:ascii="Arial" w:hAnsi="Arial" w:cs="Arial"/>
          <w:i/>
          <w:iCs/>
          <w:sz w:val="20"/>
        </w:rPr>
        <w:t xml:space="preserve">, o jato executivo mais avançado do mundo, para o Brasil. Saiba mais em </w:t>
      </w:r>
      <w:hyperlink r:id="rId10" w:history="1">
        <w:r w:rsidRPr="00F57A33">
          <w:rPr>
            <w:rStyle w:val="Hyperlink"/>
            <w:rFonts w:ascii="Arial" w:hAnsi="Arial" w:cs="Arial"/>
            <w:i/>
            <w:iCs/>
            <w:sz w:val="20"/>
          </w:rPr>
          <w:t>www.honda.com.br</w:t>
        </w:r>
      </w:hyperlink>
      <w:r w:rsidRPr="00F57A33">
        <w:rPr>
          <w:rFonts w:ascii="Arial" w:hAnsi="Arial" w:cs="Arial"/>
          <w:i/>
          <w:iCs/>
          <w:sz w:val="20"/>
        </w:rPr>
        <w:t xml:space="preserve"> e </w:t>
      </w:r>
      <w:hyperlink r:id="rId11" w:history="1">
        <w:r w:rsidRPr="00F57A33">
          <w:rPr>
            <w:rStyle w:val="Hyperlink"/>
            <w:rFonts w:ascii="Arial" w:hAnsi="Arial" w:cs="Arial"/>
            <w:i/>
            <w:iCs/>
            <w:sz w:val="20"/>
          </w:rPr>
          <w:t>www.facebook.com/HondaBR</w:t>
        </w:r>
      </w:hyperlink>
    </w:p>
    <w:p w:rsidR="00732154" w:rsidRDefault="00732154" w:rsidP="00A86F0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5441" w:rsidRDefault="00C55441" w:rsidP="003B484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77FF" w:rsidRDefault="007077FF" w:rsidP="003B484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Assessoria de imprensa</w:t>
      </w:r>
    </w:p>
    <w:p w:rsidR="007077FF" w:rsidRDefault="007077FF" w:rsidP="003B4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Aline Cerri</w:t>
      </w:r>
    </w:p>
    <w:p w:rsidR="007077FF" w:rsidRDefault="000B38E6" w:rsidP="003B4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12" w:history="1">
        <w:r w:rsidR="007077FF">
          <w:rPr>
            <w:rFonts w:ascii="Arial" w:hAnsi="Arial" w:cs="Arial"/>
            <w:color w:val="000000"/>
            <w:sz w:val="20"/>
            <w:szCs w:val="20"/>
            <w:u w:val="single"/>
          </w:rPr>
          <w:t>(19) 3864-7103</w:t>
        </w:r>
      </w:hyperlink>
      <w:r w:rsidR="007077FF">
        <w:rPr>
          <w:rFonts w:ascii="Arial" w:hAnsi="Arial" w:cs="Arial"/>
          <w:sz w:val="20"/>
          <w:szCs w:val="20"/>
        </w:rPr>
        <w:t xml:space="preserve"> / (11) 98468-0437</w:t>
      </w:r>
      <w:r w:rsidR="007077FF">
        <w:rPr>
          <w:rFonts w:ascii="Arial" w:hAnsi="Arial" w:cs="Arial"/>
          <w:color w:val="0000FF"/>
          <w:sz w:val="24"/>
          <w:szCs w:val="24"/>
          <w:u w:val="single"/>
        </w:rPr>
        <w:br/>
      </w:r>
      <w:hyperlink r:id="rId13" w:history="1">
        <w:r w:rsidR="007077FF">
          <w:rPr>
            <w:rFonts w:ascii="Arial" w:hAnsi="Arial" w:cs="Arial"/>
            <w:color w:val="0000FF"/>
            <w:sz w:val="20"/>
            <w:szCs w:val="20"/>
            <w:u w:val="single"/>
          </w:rPr>
          <w:t>aline_cerri@honda.com.br</w:t>
        </w:r>
      </w:hyperlink>
      <w:r w:rsidR="007077F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77FF" w:rsidRDefault="007077FF" w:rsidP="003B4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77FF" w:rsidRDefault="007077FF" w:rsidP="003B4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Evelyn Lima</w:t>
      </w:r>
    </w:p>
    <w:p w:rsidR="007077FF" w:rsidRDefault="007077FF" w:rsidP="003B4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(19) 3864-7123 / (11) 98642-0873</w:t>
      </w:r>
    </w:p>
    <w:p w:rsidR="007077FF" w:rsidRDefault="000B38E6" w:rsidP="003B4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hyperlink r:id="rId14" w:history="1">
        <w:r w:rsidR="007077FF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evelyn_lima@honda.com.br</w:t>
        </w:r>
      </w:hyperlink>
    </w:p>
    <w:sectPr w:rsidR="007077FF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E6" w:rsidRDefault="000B38E6" w:rsidP="00DE2A69">
      <w:pPr>
        <w:spacing w:after="0" w:line="240" w:lineRule="auto"/>
      </w:pPr>
      <w:r>
        <w:separator/>
      </w:r>
    </w:p>
  </w:endnote>
  <w:endnote w:type="continuationSeparator" w:id="0">
    <w:p w:rsidR="000B38E6" w:rsidRDefault="000B38E6" w:rsidP="00DE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E6" w:rsidRDefault="000B38E6" w:rsidP="00DE2A69">
      <w:pPr>
        <w:spacing w:after="0" w:line="240" w:lineRule="auto"/>
      </w:pPr>
      <w:r>
        <w:separator/>
      </w:r>
    </w:p>
  </w:footnote>
  <w:footnote w:type="continuationSeparator" w:id="0">
    <w:p w:rsidR="000B38E6" w:rsidRDefault="000B38E6" w:rsidP="00DE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69" w:rsidRDefault="00EC1D59">
    <w:pPr>
      <w:pStyle w:val="Cabealho"/>
    </w:pPr>
    <w:r w:rsidRPr="00DE2A69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27499</wp:posOffset>
          </wp:positionV>
          <wp:extent cx="1677670" cy="424180"/>
          <wp:effectExtent l="0" t="0" r="0" b="0"/>
          <wp:wrapTight wrapText="bothSides">
            <wp:wrapPolygon edited="0">
              <wp:start x="736" y="0"/>
              <wp:lineTo x="0" y="6790"/>
              <wp:lineTo x="0" y="14551"/>
              <wp:lineTo x="8584" y="15521"/>
              <wp:lineTo x="8830" y="20371"/>
              <wp:lineTo x="21338" y="20371"/>
              <wp:lineTo x="21338" y="0"/>
              <wp:lineTo x="17905" y="0"/>
              <wp:lineTo x="736" y="0"/>
            </wp:wrapPolygon>
          </wp:wrapTight>
          <wp:docPr id="3" name="Imagem 3" descr="D:\Users\sb041590\Desktop\Assessoria de imprensa\Eventos\20 anos CETH\Logo\CETH + 20Anos BX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b041590\Desktop\Assessoria de imprensa\Eventos\20 anos CETH\Logo\CETH + 20Anos BX R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E2A69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-202952</wp:posOffset>
          </wp:positionV>
          <wp:extent cx="1550035" cy="813435"/>
          <wp:effectExtent l="0" t="0" r="0" b="5715"/>
          <wp:wrapTight wrapText="bothSides">
            <wp:wrapPolygon edited="0">
              <wp:start x="0" y="0"/>
              <wp:lineTo x="0" y="21246"/>
              <wp:lineTo x="21237" y="21246"/>
              <wp:lineTo x="21237" y="0"/>
              <wp:lineTo x="0" y="0"/>
            </wp:wrapPolygon>
          </wp:wrapTight>
          <wp:docPr id="2" name="Imagem 2" descr="Z:\RP Corporativo\Logos\The Power\honda_slogan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 Corporativo\Logos\The Power\honda_slogan_color_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2A69" w:rsidRPr="00DE2A6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770"/>
    <w:multiLevelType w:val="hybridMultilevel"/>
    <w:tmpl w:val="C36A45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DE"/>
    <w:rsid w:val="000004E7"/>
    <w:rsid w:val="00000C31"/>
    <w:rsid w:val="000018DE"/>
    <w:rsid w:val="00020308"/>
    <w:rsid w:val="000326DA"/>
    <w:rsid w:val="00040BBA"/>
    <w:rsid w:val="00095A91"/>
    <w:rsid w:val="000B38E6"/>
    <w:rsid w:val="000D5351"/>
    <w:rsid w:val="000E6A11"/>
    <w:rsid w:val="000F0E7D"/>
    <w:rsid w:val="000F4DE2"/>
    <w:rsid w:val="001174E5"/>
    <w:rsid w:val="00153734"/>
    <w:rsid w:val="001D7040"/>
    <w:rsid w:val="001F4351"/>
    <w:rsid w:val="001F4D2C"/>
    <w:rsid w:val="00206012"/>
    <w:rsid w:val="002216B1"/>
    <w:rsid w:val="002504AF"/>
    <w:rsid w:val="0025253A"/>
    <w:rsid w:val="00253B56"/>
    <w:rsid w:val="002B538F"/>
    <w:rsid w:val="0030126A"/>
    <w:rsid w:val="00321CD2"/>
    <w:rsid w:val="003578A0"/>
    <w:rsid w:val="00397D18"/>
    <w:rsid w:val="003B03B8"/>
    <w:rsid w:val="003B484D"/>
    <w:rsid w:val="003D28C2"/>
    <w:rsid w:val="00455604"/>
    <w:rsid w:val="00483EEE"/>
    <w:rsid w:val="004A49E1"/>
    <w:rsid w:val="004B00F0"/>
    <w:rsid w:val="004F7CFE"/>
    <w:rsid w:val="00505A28"/>
    <w:rsid w:val="005860CC"/>
    <w:rsid w:val="00591D43"/>
    <w:rsid w:val="005B784E"/>
    <w:rsid w:val="005E7A1A"/>
    <w:rsid w:val="00620E00"/>
    <w:rsid w:val="00622A70"/>
    <w:rsid w:val="0063059A"/>
    <w:rsid w:val="00635C9C"/>
    <w:rsid w:val="0065151A"/>
    <w:rsid w:val="006543B0"/>
    <w:rsid w:val="00671A0F"/>
    <w:rsid w:val="00675FBA"/>
    <w:rsid w:val="006823F4"/>
    <w:rsid w:val="006A3099"/>
    <w:rsid w:val="006B254A"/>
    <w:rsid w:val="006B56F6"/>
    <w:rsid w:val="006B5DB8"/>
    <w:rsid w:val="006D470D"/>
    <w:rsid w:val="007077FF"/>
    <w:rsid w:val="00732154"/>
    <w:rsid w:val="00762BE0"/>
    <w:rsid w:val="00762BFB"/>
    <w:rsid w:val="00766908"/>
    <w:rsid w:val="007B4113"/>
    <w:rsid w:val="007C4E1D"/>
    <w:rsid w:val="007F7A07"/>
    <w:rsid w:val="00856A32"/>
    <w:rsid w:val="008B24BD"/>
    <w:rsid w:val="008E24A2"/>
    <w:rsid w:val="008E2BF7"/>
    <w:rsid w:val="008F7F4F"/>
    <w:rsid w:val="00902B47"/>
    <w:rsid w:val="00921836"/>
    <w:rsid w:val="00934A56"/>
    <w:rsid w:val="00946D2A"/>
    <w:rsid w:val="00963269"/>
    <w:rsid w:val="009827B1"/>
    <w:rsid w:val="009A280F"/>
    <w:rsid w:val="009A58D4"/>
    <w:rsid w:val="009B06F2"/>
    <w:rsid w:val="009F6D93"/>
    <w:rsid w:val="00A058AC"/>
    <w:rsid w:val="00A11A98"/>
    <w:rsid w:val="00A73BC4"/>
    <w:rsid w:val="00A86F0E"/>
    <w:rsid w:val="00AB1A53"/>
    <w:rsid w:val="00AE6D01"/>
    <w:rsid w:val="00B202E0"/>
    <w:rsid w:val="00B32A07"/>
    <w:rsid w:val="00B364A6"/>
    <w:rsid w:val="00B733F9"/>
    <w:rsid w:val="00B93267"/>
    <w:rsid w:val="00B96C46"/>
    <w:rsid w:val="00C054BF"/>
    <w:rsid w:val="00C13CB5"/>
    <w:rsid w:val="00C36E26"/>
    <w:rsid w:val="00C52616"/>
    <w:rsid w:val="00C55441"/>
    <w:rsid w:val="00CC53A4"/>
    <w:rsid w:val="00D343A9"/>
    <w:rsid w:val="00D34E7E"/>
    <w:rsid w:val="00D83A94"/>
    <w:rsid w:val="00D915E1"/>
    <w:rsid w:val="00D917F2"/>
    <w:rsid w:val="00D93F1A"/>
    <w:rsid w:val="00DB42D2"/>
    <w:rsid w:val="00DD47A4"/>
    <w:rsid w:val="00DE2A69"/>
    <w:rsid w:val="00DE3E45"/>
    <w:rsid w:val="00DF0121"/>
    <w:rsid w:val="00E84FA8"/>
    <w:rsid w:val="00E85F23"/>
    <w:rsid w:val="00EC1D59"/>
    <w:rsid w:val="00EC3C15"/>
    <w:rsid w:val="00EC7254"/>
    <w:rsid w:val="00EE0678"/>
    <w:rsid w:val="00F10D79"/>
    <w:rsid w:val="00F17618"/>
    <w:rsid w:val="00F21B08"/>
    <w:rsid w:val="00F51344"/>
    <w:rsid w:val="00FA7434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9D6E6"/>
  <w15:chartTrackingRefBased/>
  <w15:docId w15:val="{7F278C3D-09DB-40A6-B1C1-D05D9DA2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83EE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E2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A69"/>
  </w:style>
  <w:style w:type="paragraph" w:styleId="Rodap">
    <w:name w:val="footer"/>
    <w:basedOn w:val="Normal"/>
    <w:link w:val="RodapChar"/>
    <w:uiPriority w:val="99"/>
    <w:unhideWhenUsed/>
    <w:rsid w:val="00DE2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A69"/>
  </w:style>
  <w:style w:type="paragraph" w:styleId="PargrafodaLista">
    <w:name w:val="List Paragraph"/>
    <w:basedOn w:val="Normal"/>
    <w:uiPriority w:val="34"/>
    <w:qFormat/>
    <w:rsid w:val="00B733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/harmonianotransito" TargetMode="External"/><Relationship Id="rId13" Type="http://schemas.openxmlformats.org/officeDocument/2006/relationships/hyperlink" Target="mailto:aline_cerri@hond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.br/search?q=CETH+Indaiatuba&amp;rlz=1C1WLXB_enBR627BR680&amp;oq=CETH+Indaiatuba&amp;aqs=chrome..69i57.4175j0j7&amp;sourceid=chrome&amp;ie=UTF-8" TargetMode="External"/><Relationship Id="rId12" Type="http://schemas.openxmlformats.org/officeDocument/2006/relationships/hyperlink" Target="tel:(19)%203864-71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Honda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onda.com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evelyn_lima@honda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970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Evelyn De Almeida Lima</cp:lastModifiedBy>
  <cp:revision>9</cp:revision>
  <cp:lastPrinted>2018-11-22T16:27:00Z</cp:lastPrinted>
  <dcterms:created xsi:type="dcterms:W3CDTF">2018-11-21T13:14:00Z</dcterms:created>
  <dcterms:modified xsi:type="dcterms:W3CDTF">2018-12-03T20:44:00Z</dcterms:modified>
</cp:coreProperties>
</file>