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BC" w:rsidRDefault="00CF65BC" w:rsidP="00CF65BC"/>
    <w:p w:rsidR="00CF65BC" w:rsidRDefault="00CF65BC" w:rsidP="00CF65BC">
      <w:pPr>
        <w:rPr>
          <w:b/>
          <w:bCs/>
        </w:rPr>
      </w:pPr>
      <w:r>
        <w:rPr>
          <w:b/>
          <w:bCs/>
          <w:noProof/>
          <w:lang w:eastAsia="pt-BR"/>
        </w:rPr>
        <w:drawing>
          <wp:inline distT="0" distB="0" distL="0" distR="0">
            <wp:extent cx="1651000" cy="317500"/>
            <wp:effectExtent l="0" t="0" r="6350" b="6350"/>
            <wp:docPr id="1" name="Imagem 1" descr="motos_honda_horizontal_color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otos_honda_horizontal_color_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BC" w:rsidRDefault="00CF65BC" w:rsidP="00CF65BC">
      <w:pPr>
        <w:jc w:val="center"/>
        <w:rPr>
          <w:b/>
          <w:bCs/>
          <w:sz w:val="24"/>
          <w:szCs w:val="24"/>
        </w:rPr>
      </w:pPr>
    </w:p>
    <w:p w:rsidR="00CF65BC" w:rsidRDefault="00CF65BC" w:rsidP="00CF65BC">
      <w:pPr>
        <w:jc w:val="center"/>
        <w:rPr>
          <w:b/>
          <w:bCs/>
          <w:sz w:val="24"/>
          <w:szCs w:val="24"/>
        </w:rPr>
      </w:pPr>
    </w:p>
    <w:p w:rsidR="00CF65BC" w:rsidRDefault="00CF65BC" w:rsidP="00CF6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Moto Honda da Amazônia premia os melhores fornecedores de 2018</w:t>
      </w:r>
    </w:p>
    <w:p w:rsidR="00CF65BC" w:rsidRDefault="00CF65BC" w:rsidP="00CF65BC"/>
    <w:p w:rsidR="00CF65BC" w:rsidRDefault="00CF65BC" w:rsidP="00CF65BC">
      <w:pPr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Manaus, </w:t>
      </w:r>
      <w:r w:rsidR="006338D9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de </w:t>
      </w:r>
      <w:r w:rsidR="006338D9">
        <w:rPr>
          <w:b/>
          <w:bCs/>
          <w:sz w:val="24"/>
          <w:szCs w:val="24"/>
        </w:rPr>
        <w:t>junho</w:t>
      </w:r>
      <w:bookmarkStart w:id="0" w:name="_GoBack"/>
      <w:bookmarkEnd w:id="0"/>
      <w:r>
        <w:rPr>
          <w:b/>
          <w:bCs/>
          <w:sz w:val="24"/>
          <w:szCs w:val="24"/>
        </w:rPr>
        <w:t xml:space="preserve"> de 2019</w:t>
      </w:r>
      <w:r>
        <w:rPr>
          <w:sz w:val="24"/>
          <w:szCs w:val="24"/>
        </w:rPr>
        <w:t xml:space="preserve"> – A Moto Honda da Amazônia realizou, no último dia 16 de maio, o tradicional Encontro de Fornecedores, promovido anualmente pela empresa. Durante o evento, realizado no espaço Dulcila Festas e Convenções, em Manaus, foram premiados os fornecedores que mais se destacaram em suas áreas de atuação ao longo do último ano.</w:t>
      </w:r>
    </w:p>
    <w:p w:rsidR="00CF65BC" w:rsidRDefault="00CF65BC" w:rsidP="00CF65BC">
      <w:pPr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Moto Honda reconhece os parceiros com base no cumprimento das metas anuais, estimulando-os a aprimorarem os bons resultados e motivando os demais a almejarem a conquista desse reconhecimento. Na edição 2019 foram premiadas 21 empresas, em cinco categorias, levando-se em conta critérios como qualidade, entrega, atendimento, custos, preservação do meio ambiente, desempenho em divisão de peças, entre outros.</w:t>
      </w:r>
    </w:p>
    <w:p w:rsidR="00CF65BC" w:rsidRDefault="00CF65BC" w:rsidP="00CF65BC">
      <w:pPr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Devido a constante busca pela nacionalização de itens e ao aumento da competitividade, o fortalecimento da parceria com os fornecedores representa uma via de mão dupla. “O Prêmio de Fornecedores da Honda é, além de um reconhecimento pelo trabalho realizado, um estímulo à melhoria contínua e ao crescimento conjunto. Entendemos que quando empresa e fornecedores trabalham lado a lado em busca dos melhores resultados, ambos se desenvolvem e aprimoram sua entrega, oferecendo produtos de excelência aos consumidores”, explica Fausto Tanigawa, Gerente Geral de Compras da Moto Honda da Amazônia. </w:t>
      </w:r>
    </w:p>
    <w:p w:rsidR="00CF65BC" w:rsidRDefault="00CF65BC" w:rsidP="00CF65BC">
      <w:pPr>
        <w:autoSpaceDE w:val="0"/>
        <w:autoSpaceDN w:val="0"/>
        <w:spacing w:after="120" w:line="360" w:lineRule="auto"/>
        <w:jc w:val="both"/>
        <w:rPr>
          <w:sz w:val="24"/>
          <w:szCs w:val="24"/>
        </w:rPr>
      </w:pPr>
    </w:p>
    <w:p w:rsidR="00CF65BC" w:rsidRDefault="00CF65BC" w:rsidP="00CF65BC">
      <w:pPr>
        <w:autoSpaceDE w:val="0"/>
        <w:autoSpaceDN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Confira abaixo a relação de fornecedores certificados pela Moto Honda da Amazônia:</w:t>
      </w:r>
    </w:p>
    <w:p w:rsidR="00CF65BC" w:rsidRDefault="00CF65BC" w:rsidP="00CF65BC">
      <w:pPr>
        <w:jc w:val="both"/>
        <w:rPr>
          <w:b/>
          <w:bCs/>
          <w:sz w:val="24"/>
          <w:szCs w:val="24"/>
        </w:rPr>
      </w:pPr>
    </w:p>
    <w:p w:rsidR="00CF65BC" w:rsidRDefault="00CF65BC" w:rsidP="00CF65BC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Evolução em Qualidade e Entrega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BASF S.A.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Belgo Bekaert Arames Ltda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Daido Indústria de Correntes da Amazônia Ltda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Galutti Automotive Indústria Metalúrgica Ltda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Jotaeme Fitafer Indústria Metalúrgica Ltda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Leakless do Brasil Ltda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lastRenderedPageBreak/>
        <w:t>Industria Metalúrgica Lipos Ltda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Metalfino Da Amazônia Ltda</w:t>
      </w:r>
    </w:p>
    <w:p w:rsidR="00CF65BC" w:rsidRDefault="00CF65BC" w:rsidP="00CF65BC">
      <w:pPr>
        <w:pStyle w:val="Default"/>
        <w:rPr>
          <w:color w:val="auto"/>
        </w:rPr>
      </w:pPr>
      <w:r>
        <w:rPr>
          <w:color w:val="auto"/>
        </w:rPr>
        <w:t>NSK Brasil Ltda</w:t>
      </w:r>
    </w:p>
    <w:p w:rsidR="00CF65BC" w:rsidRDefault="00CF65BC" w:rsidP="00CF65BC">
      <w:pPr>
        <w:pStyle w:val="Default"/>
        <w:rPr>
          <w:color w:val="auto"/>
        </w:rPr>
      </w:pPr>
    </w:p>
    <w:p w:rsidR="00CF65BC" w:rsidRDefault="00CF65BC" w:rsidP="00CF65BC">
      <w:pPr>
        <w:pStyle w:val="Default"/>
        <w:numPr>
          <w:ilvl w:val="0"/>
          <w:numId w:val="1"/>
        </w:numPr>
        <w:rPr>
          <w:b/>
          <w:bCs/>
          <w:color w:val="auto"/>
        </w:rPr>
      </w:pPr>
      <w:r>
        <w:rPr>
          <w:b/>
          <w:bCs/>
          <w:color w:val="auto"/>
        </w:rPr>
        <w:t>Excelência em Qualidade e Entrega</w:t>
      </w:r>
    </w:p>
    <w:p w:rsidR="00CF65BC" w:rsidRDefault="00CF65BC" w:rsidP="00CF65BC">
      <w:pPr>
        <w:pStyle w:val="Default"/>
        <w:rPr>
          <w:color w:val="auto"/>
        </w:rPr>
      </w:pP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Alux do Brasil Indústria e Comércio Ltda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Axalta Coating Systems Brasil Ltda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Companhia Brasileira de Alumínio S.A.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Dow Brasil Indústria e Comércio de Produtos Químicos Ltda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Industrial Levorin S.A.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 xml:space="preserve">Mangels Componentes da Amazônia Ltda. 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Cosan Lubrificantes e Especialidades S.A.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Cerâmica e Velas de Ignição NGK do Brasil Ltda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Usinas Siderúrgicas de Minas Gerais S/A. Usiminas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</w:p>
    <w:p w:rsidR="00CF65BC" w:rsidRDefault="00CF65BC" w:rsidP="00CF65BC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Méritos em custos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BASF S.A.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Dow Brasil Indústria e Comércio de Produtos Químicos Ltda</w:t>
      </w:r>
    </w:p>
    <w:p w:rsidR="00CF65BC" w:rsidRDefault="00CF65BC" w:rsidP="00CF65BC">
      <w:pPr>
        <w:pStyle w:val="Encontro"/>
        <w:jc w:val="left"/>
        <w:rPr>
          <w:rFonts w:ascii="Times New Roman" w:hAnsi="Times New Roman"/>
          <w:b w:val="0"/>
          <w:bCs w:val="0"/>
          <w:sz w:val="24"/>
          <w:szCs w:val="24"/>
          <w:lang w:eastAsia="en-US"/>
        </w:rPr>
      </w:pPr>
    </w:p>
    <w:p w:rsidR="00CF65BC" w:rsidRDefault="00CF65BC" w:rsidP="00CF65BC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Destaque em ações ambientais – Prêmio Sustentabilidade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Honda Lock do Brasil Ltda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Lopsa Indústria e Comércio de Torneados Ltda</w:t>
      </w:r>
    </w:p>
    <w:p w:rsidR="00CF65BC" w:rsidRDefault="00CF65BC" w:rsidP="00CF65BC">
      <w:pPr>
        <w:jc w:val="both"/>
        <w:rPr>
          <w:sz w:val="24"/>
          <w:szCs w:val="24"/>
        </w:rPr>
      </w:pPr>
    </w:p>
    <w:p w:rsidR="00CF65BC" w:rsidRDefault="00CF65BC" w:rsidP="00CF65BC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Excelência em Qualidade e Entrega - Divisão de Peças</w:t>
      </w:r>
    </w:p>
    <w:p w:rsidR="00CF65BC" w:rsidRDefault="00CF65BC" w:rsidP="00CF65BC">
      <w:pPr>
        <w:pStyle w:val="Encontro"/>
        <w:jc w:val="left"/>
        <w:rPr>
          <w:rFonts w:ascii="Calibri" w:hAnsi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/>
          <w:b w:val="0"/>
          <w:bCs w:val="0"/>
          <w:sz w:val="24"/>
          <w:szCs w:val="24"/>
          <w:lang w:eastAsia="en-US"/>
        </w:rPr>
        <w:t>FCC do Brasil Ltda</w:t>
      </w:r>
    </w:p>
    <w:p w:rsidR="00CF65BC" w:rsidRDefault="00CF65BC" w:rsidP="00CF65BC">
      <w:pPr>
        <w:jc w:val="both"/>
      </w:pPr>
    </w:p>
    <w:p w:rsidR="00CF65BC" w:rsidRDefault="00CF65BC" w:rsidP="00CF65BC">
      <w:pPr>
        <w:jc w:val="both"/>
        <w:rPr>
          <w:sz w:val="24"/>
          <w:szCs w:val="24"/>
        </w:rPr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Xangri-Lá (RS). O empreendimento supre toda a demanda de energia elétrica da </w:t>
      </w:r>
      <w:r>
        <w:rPr>
          <w:i/>
          <w:iCs/>
        </w:rPr>
        <w:lastRenderedPageBreak/>
        <w:t xml:space="preserve">fábrica de Sumaré, reduzindo os impactos ambientais das operações da empresa. Em 2015, a Honda Aircraft Company anunciou a expansão das vendas do HondaJet, o jato executivo mais avançado do mundo, para o Brasil. Saiba mais em </w:t>
      </w:r>
      <w:hyperlink r:id="rId7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8" w:history="1">
        <w:r>
          <w:rPr>
            <w:rStyle w:val="Hyperlink"/>
            <w:i/>
            <w:iCs/>
          </w:rPr>
          <w:t>www.facebook.com/HondaBR</w:t>
        </w:r>
      </w:hyperlink>
    </w:p>
    <w:p w:rsidR="00CF65BC" w:rsidRDefault="00CF65BC" w:rsidP="00CF65B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65BC" w:rsidRDefault="00CF65BC" w:rsidP="00CF65B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65BC" w:rsidRDefault="00CF65BC" w:rsidP="00CF65BC">
      <w:pPr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 Honda</w:t>
      </w:r>
    </w:p>
    <w:p w:rsidR="00CF65BC" w:rsidRDefault="00CF65BC" w:rsidP="00CF65BC">
      <w:pPr>
        <w:autoSpaceDE w:val="0"/>
        <w:autoSpaceDN w:val="0"/>
        <w:spacing w:before="24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  <w:u w:val="single"/>
        </w:rPr>
        <w:t>Aline Cerri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Helv" w:hAnsi="Helv"/>
          <w:color w:val="000000"/>
          <w:sz w:val="20"/>
          <w:szCs w:val="20"/>
        </w:rPr>
        <w:br/>
        <w:t>(19) 3864-7103 / (19) 9.8468-0437</w:t>
      </w:r>
    </w:p>
    <w:p w:rsidR="00CF65BC" w:rsidRDefault="00CF65BC" w:rsidP="00CF65BC">
      <w:pPr>
        <w:autoSpaceDE w:val="0"/>
        <w:autoSpaceDN w:val="0"/>
        <w:spacing w:before="240"/>
      </w:pPr>
      <w:hyperlink r:id="rId9" w:history="1">
        <w:r>
          <w:rPr>
            <w:rStyle w:val="Hyperlink"/>
            <w:rFonts w:ascii="Helv" w:hAnsi="Helv"/>
            <w:sz w:val="20"/>
            <w:szCs w:val="20"/>
          </w:rPr>
          <w:t>aline_cerri@honda.com.br</w:t>
        </w:r>
      </w:hyperlink>
    </w:p>
    <w:p w:rsidR="00CF65BC" w:rsidRPr="00CF65BC" w:rsidRDefault="00CF65BC" w:rsidP="00CF65BC">
      <w:pPr>
        <w:autoSpaceDE w:val="0"/>
        <w:autoSpaceDN w:val="0"/>
        <w:spacing w:before="240"/>
        <w:rPr>
          <w:b/>
          <w:u w:val="single"/>
        </w:rPr>
      </w:pPr>
      <w:r w:rsidRPr="00CF65BC">
        <w:rPr>
          <w:b/>
          <w:u w:val="single"/>
        </w:rPr>
        <w:t>Mellina Carvalho</w:t>
      </w:r>
    </w:p>
    <w:p w:rsidR="00CF65BC" w:rsidRDefault="00CF65BC" w:rsidP="00CF65BC">
      <w:pPr>
        <w:autoSpaceDE w:val="0"/>
        <w:autoSpaceDN w:val="0"/>
        <w:spacing w:before="240"/>
      </w:pPr>
      <w:r>
        <w:t>(19) 3864-7441</w:t>
      </w:r>
    </w:p>
    <w:p w:rsidR="00CF65BC" w:rsidRDefault="00CF65BC" w:rsidP="00CF65BC">
      <w:pPr>
        <w:autoSpaceDE w:val="0"/>
        <w:autoSpaceDN w:val="0"/>
        <w:spacing w:before="240"/>
      </w:pPr>
      <w:hyperlink r:id="rId10" w:history="1">
        <w:r w:rsidRPr="006B3496">
          <w:rPr>
            <w:rStyle w:val="Hyperlink"/>
          </w:rPr>
          <w:t>mellina_carvalho@honda.com.br</w:t>
        </w:r>
      </w:hyperlink>
    </w:p>
    <w:p w:rsidR="00CF65BC" w:rsidRDefault="00CF65BC" w:rsidP="00CF65BC">
      <w:pPr>
        <w:autoSpaceDE w:val="0"/>
        <w:autoSpaceDN w:val="0"/>
        <w:spacing w:before="240"/>
        <w:rPr>
          <w:rFonts w:ascii="Helv" w:hAnsi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/>
          <w:b/>
          <w:bCs/>
          <w:color w:val="000000"/>
          <w:sz w:val="20"/>
          <w:szCs w:val="20"/>
          <w:u w:val="single"/>
        </w:rPr>
        <w:t>Tassia Rodrigues</w:t>
      </w:r>
    </w:p>
    <w:p w:rsidR="00CF65BC" w:rsidRDefault="00CF65BC" w:rsidP="00CF65BC">
      <w:pPr>
        <w:autoSpaceDE w:val="0"/>
        <w:autoSpaceDN w:val="0"/>
        <w:spacing w:before="240"/>
        <w:rPr>
          <w:rFonts w:ascii="Helv" w:hAnsi="Helv"/>
          <w:color w:val="000000"/>
          <w:sz w:val="20"/>
          <w:szCs w:val="20"/>
          <w:u w:val="single"/>
        </w:rPr>
      </w:pPr>
      <w:r>
        <w:rPr>
          <w:rFonts w:ascii="Helv" w:hAnsi="Helv"/>
          <w:color w:val="000000"/>
          <w:sz w:val="20"/>
          <w:szCs w:val="20"/>
        </w:rPr>
        <w:t>(19) 3864-7147 / (11) 9.8468-0416</w:t>
      </w:r>
    </w:p>
    <w:p w:rsidR="00CF65BC" w:rsidRDefault="00CF65BC" w:rsidP="00CF65BC">
      <w:pPr>
        <w:autoSpaceDE w:val="0"/>
        <w:autoSpaceDN w:val="0"/>
        <w:spacing w:before="240"/>
        <w:rPr>
          <w:rStyle w:val="Hyperlink"/>
          <w:color w:val="000000"/>
        </w:rPr>
      </w:pPr>
      <w:hyperlink r:id="rId11" w:history="1">
        <w:r>
          <w:rPr>
            <w:rStyle w:val="Hyperlink"/>
            <w:rFonts w:ascii="Helv" w:hAnsi="Helv"/>
            <w:sz w:val="20"/>
            <w:szCs w:val="20"/>
          </w:rPr>
          <w:t>tassia_rodrigues@honda.com.br</w:t>
        </w:r>
      </w:hyperlink>
    </w:p>
    <w:p w:rsidR="00CF65BC" w:rsidRDefault="00CF65BC" w:rsidP="00CF65BC">
      <w:pPr>
        <w:jc w:val="both"/>
      </w:pPr>
    </w:p>
    <w:p w:rsidR="00681EA7" w:rsidRDefault="006338D9"/>
    <w:sectPr w:rsidR="00681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4D9"/>
    <w:multiLevelType w:val="hybridMultilevel"/>
    <w:tmpl w:val="C7A470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A"/>
    <w:rsid w:val="006338D9"/>
    <w:rsid w:val="006B254A"/>
    <w:rsid w:val="0090762A"/>
    <w:rsid w:val="00CF65BC"/>
    <w:rsid w:val="00F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4ACB"/>
  <w15:chartTrackingRefBased/>
  <w15:docId w15:val="{311F42FC-A229-41E2-BEF1-75075BFE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BC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5BC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F65BC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rsid w:val="00CF65BC"/>
    <w:pPr>
      <w:autoSpaceDE w:val="0"/>
      <w:autoSpaceDN w:val="0"/>
    </w:pPr>
    <w:rPr>
      <w:color w:val="000000"/>
      <w:sz w:val="24"/>
      <w:szCs w:val="24"/>
    </w:rPr>
  </w:style>
  <w:style w:type="character" w:customStyle="1" w:styleId="EncontroChar">
    <w:name w:val="Encontro Char"/>
    <w:basedOn w:val="Fontepargpadro"/>
    <w:link w:val="Encontro"/>
    <w:locked/>
    <w:rsid w:val="00CF65BC"/>
    <w:rPr>
      <w:b/>
      <w:bCs/>
      <w:lang w:eastAsia="ja-JP"/>
    </w:rPr>
  </w:style>
  <w:style w:type="paragraph" w:customStyle="1" w:styleId="Encontro">
    <w:name w:val="Encontro"/>
    <w:basedOn w:val="Normal"/>
    <w:link w:val="EncontroChar"/>
    <w:rsid w:val="00CF65BC"/>
    <w:pPr>
      <w:autoSpaceDE w:val="0"/>
      <w:autoSpaceDN w:val="0"/>
      <w:snapToGrid w:val="0"/>
      <w:jc w:val="center"/>
    </w:pPr>
    <w:rPr>
      <w:rFonts w:asciiTheme="minorHAnsi" w:hAnsiTheme="minorHAnsi" w:cstheme="minorBid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nda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19F5.7C039870" TargetMode="External"/><Relationship Id="rId11" Type="http://schemas.openxmlformats.org/officeDocument/2006/relationships/hyperlink" Target="mailto:tassia_rodrigues@honda.com.b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ellina_carvalho@hond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ne_cerri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4256</Characters>
  <Application>Microsoft Office Word</Application>
  <DocSecurity>0</DocSecurity>
  <Lines>35</Lines>
  <Paragraphs>10</Paragraphs>
  <ScaleCrop>false</ScaleCrop>
  <Company>Honda Automoveis do Brasil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3</cp:revision>
  <dcterms:created xsi:type="dcterms:W3CDTF">2019-06-10T15:09:00Z</dcterms:created>
  <dcterms:modified xsi:type="dcterms:W3CDTF">2019-06-10T15:11:00Z</dcterms:modified>
</cp:coreProperties>
</file>