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32A54" w14:textId="3BA0C82B" w:rsidR="00A67715" w:rsidRDefault="00A67715" w:rsidP="00A67715">
      <w:pPr>
        <w:autoSpaceDE w:val="0"/>
        <w:autoSpaceDN w:val="0"/>
        <w:spacing w:after="240" w:line="276" w:lineRule="auto"/>
        <w:jc w:val="center"/>
        <w:rPr>
          <w:rFonts w:ascii="Segoe UI Semibold" w:hAnsi="Segoe UI Semibold" w:cs="Segoe UI Semibold"/>
          <w:bCs/>
          <w:color w:val="FF0000"/>
          <w:sz w:val="28"/>
          <w:szCs w:val="24"/>
        </w:rPr>
      </w:pPr>
      <w:r w:rsidRPr="006A17E7">
        <w:rPr>
          <w:rFonts w:ascii="Segoe UI Semibold" w:hAnsi="Segoe UI Semibold" w:cs="Segoe UI Semibold"/>
          <w:bCs/>
          <w:sz w:val="28"/>
          <w:szCs w:val="24"/>
        </w:rPr>
        <w:t xml:space="preserve">Honda </w:t>
      </w:r>
      <w:r>
        <w:rPr>
          <w:rFonts w:ascii="Segoe UI Semibold" w:hAnsi="Segoe UI Semibold" w:cs="Segoe UI Semibold"/>
          <w:bCs/>
          <w:sz w:val="28"/>
          <w:szCs w:val="24"/>
        </w:rPr>
        <w:t xml:space="preserve">Serviços Financeiros encerra o ano de 2019 com resultados positivos </w:t>
      </w:r>
    </w:p>
    <w:p w14:paraId="7D1BA65D" w14:textId="525881ED" w:rsidR="00A67715" w:rsidRDefault="00A67715" w:rsidP="00A67715">
      <w:pPr>
        <w:pStyle w:val="NormalWeb"/>
        <w:spacing w:line="276" w:lineRule="auto"/>
        <w:jc w:val="both"/>
        <w:rPr>
          <w:rFonts w:ascii="Segoe UI" w:hAnsi="Segoe UI" w:cs="Segoe UI"/>
          <w:color w:val="FF0000"/>
          <w:sz w:val="22"/>
          <w:lang w:eastAsia="en-US"/>
        </w:rPr>
      </w:pPr>
      <w:r w:rsidRPr="00546783">
        <w:rPr>
          <w:rFonts w:ascii="Segoe UI Semibold" w:hAnsi="Segoe UI Semibold" w:cs="Segoe UI Semibold"/>
          <w:bCs/>
          <w:sz w:val="22"/>
        </w:rPr>
        <w:t xml:space="preserve">São </w:t>
      </w:r>
      <w:r w:rsidRPr="002E40B7">
        <w:rPr>
          <w:rFonts w:ascii="Segoe UI Semibold" w:hAnsi="Segoe UI Semibold" w:cs="Segoe UI Semibold"/>
          <w:bCs/>
          <w:sz w:val="22"/>
        </w:rPr>
        <w:t xml:space="preserve">Paulo, </w:t>
      </w:r>
      <w:r w:rsidR="002E40B7" w:rsidRPr="002E40B7">
        <w:rPr>
          <w:rFonts w:ascii="Segoe UI Semibold" w:hAnsi="Segoe UI Semibold" w:cs="Segoe UI Semibold"/>
          <w:bCs/>
          <w:sz w:val="22"/>
        </w:rPr>
        <w:t>14</w:t>
      </w:r>
      <w:r w:rsidRPr="002E40B7">
        <w:rPr>
          <w:rFonts w:ascii="Segoe UI Semibold" w:hAnsi="Segoe UI Semibold" w:cs="Segoe UI Semibold"/>
          <w:bCs/>
          <w:sz w:val="22"/>
        </w:rPr>
        <w:t xml:space="preserve"> de janeiro </w:t>
      </w:r>
      <w:r w:rsidRPr="00546783">
        <w:rPr>
          <w:rFonts w:ascii="Segoe UI Semibold" w:hAnsi="Segoe UI Semibold" w:cs="Segoe UI Semibold"/>
          <w:bCs/>
          <w:sz w:val="22"/>
        </w:rPr>
        <w:t>de 2020</w:t>
      </w:r>
      <w:r w:rsidRPr="00546783">
        <w:rPr>
          <w:rFonts w:ascii="Segoe UI Semibold" w:hAnsi="Segoe UI Semibold" w:cs="Segoe UI Semibold"/>
          <w:sz w:val="22"/>
        </w:rPr>
        <w:t xml:space="preserve"> - </w:t>
      </w:r>
      <w:r w:rsidR="000224D3" w:rsidRPr="00FF7630">
        <w:rPr>
          <w:rFonts w:ascii="Segoe UI" w:hAnsi="Segoe UI" w:cs="Segoe UI"/>
          <w:sz w:val="22"/>
          <w:lang w:eastAsia="en-US"/>
        </w:rPr>
        <w:t xml:space="preserve">A Honda Serviços Financeiros, empresa do grupo Honda que abrange o Consórcio Honda, </w:t>
      </w:r>
      <w:r w:rsidR="00FF7630">
        <w:rPr>
          <w:rFonts w:ascii="Segoe UI" w:hAnsi="Segoe UI" w:cs="Segoe UI"/>
          <w:sz w:val="22"/>
          <w:lang w:eastAsia="en-US"/>
        </w:rPr>
        <w:t xml:space="preserve">o Banco Honda e a Seguros Honda e busca facilitar </w:t>
      </w:r>
      <w:r w:rsidR="00FF7630" w:rsidRPr="0023144D">
        <w:rPr>
          <w:rFonts w:ascii="Segoe UI" w:hAnsi="Segoe UI" w:cs="Segoe UI"/>
          <w:sz w:val="22"/>
          <w:lang w:eastAsia="en-US"/>
        </w:rPr>
        <w:t>o acesso aos produtos da marca</w:t>
      </w:r>
      <w:r w:rsidR="00FF7630" w:rsidRPr="00FF7630">
        <w:rPr>
          <w:rFonts w:ascii="Segoe UI" w:hAnsi="Segoe UI" w:cs="Segoe UI"/>
          <w:sz w:val="22"/>
          <w:lang w:eastAsia="en-US"/>
        </w:rPr>
        <w:t xml:space="preserve">, </w:t>
      </w:r>
      <w:r w:rsidR="000224D3" w:rsidRPr="00FF7630">
        <w:rPr>
          <w:rFonts w:ascii="Segoe UI" w:hAnsi="Segoe UI" w:cs="Segoe UI"/>
          <w:sz w:val="22"/>
          <w:lang w:eastAsia="en-US"/>
        </w:rPr>
        <w:t>apresenta o balanço de s</w:t>
      </w:r>
      <w:r w:rsidR="00FF7630">
        <w:rPr>
          <w:rFonts w:ascii="Segoe UI" w:hAnsi="Segoe UI" w:cs="Segoe UI"/>
          <w:sz w:val="22"/>
          <w:lang w:eastAsia="en-US"/>
        </w:rPr>
        <w:t>uas operações para o ano de 2019.</w:t>
      </w:r>
      <w:r w:rsidRPr="000224D3">
        <w:rPr>
          <w:rFonts w:ascii="Segoe UI" w:hAnsi="Segoe UI" w:cs="Segoe UI"/>
          <w:color w:val="FF0000"/>
          <w:sz w:val="22"/>
          <w:lang w:eastAsia="en-US"/>
        </w:rPr>
        <w:t xml:space="preserve"> </w:t>
      </w:r>
    </w:p>
    <w:p w14:paraId="702396F7" w14:textId="77777777" w:rsidR="00880C59" w:rsidRPr="00217234" w:rsidRDefault="00880C59" w:rsidP="00A67715">
      <w:pPr>
        <w:pStyle w:val="NormalWeb"/>
        <w:spacing w:line="276" w:lineRule="auto"/>
        <w:jc w:val="both"/>
        <w:rPr>
          <w:rFonts w:ascii="Segoe UI Semibold" w:hAnsi="Segoe UI Semibold" w:cs="Segoe UI Semibold"/>
          <w:bCs/>
          <w:sz w:val="22"/>
          <w:u w:val="single"/>
        </w:rPr>
      </w:pPr>
      <w:r w:rsidRPr="00217234">
        <w:rPr>
          <w:rFonts w:ascii="Segoe UI Semibold" w:hAnsi="Segoe UI Semibold" w:cs="Segoe UI Semibold"/>
          <w:bCs/>
          <w:sz w:val="22"/>
          <w:u w:val="single"/>
        </w:rPr>
        <w:t>Banco Honda</w:t>
      </w:r>
      <w:bookmarkStart w:id="0" w:name="_GoBack"/>
      <w:bookmarkEnd w:id="0"/>
    </w:p>
    <w:p w14:paraId="20636EAE" w14:textId="77777777" w:rsidR="00217234" w:rsidRDefault="00217234" w:rsidP="00217234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 w:rsidRPr="00ED49DB">
        <w:rPr>
          <w:rFonts w:ascii="Segoe UI" w:hAnsi="Segoe UI" w:cs="Segoe UI"/>
          <w:sz w:val="22"/>
          <w:lang w:eastAsia="en-US"/>
        </w:rPr>
        <w:t xml:space="preserve">Seguindo a tendência de crescimento do mercado </w:t>
      </w:r>
      <w:r>
        <w:rPr>
          <w:rFonts w:ascii="Segoe UI" w:hAnsi="Segoe UI" w:cs="Segoe UI"/>
          <w:sz w:val="22"/>
          <w:lang w:eastAsia="en-US"/>
        </w:rPr>
        <w:t>de motocicletas</w:t>
      </w:r>
      <w:r w:rsidRPr="00ED49DB">
        <w:rPr>
          <w:rFonts w:ascii="Segoe UI" w:hAnsi="Segoe UI" w:cs="Segoe UI"/>
          <w:sz w:val="22"/>
          <w:lang w:eastAsia="en-US"/>
        </w:rPr>
        <w:t xml:space="preserve">, o Banco Honda </w:t>
      </w:r>
      <w:r>
        <w:rPr>
          <w:rFonts w:ascii="Segoe UI" w:hAnsi="Segoe UI" w:cs="Segoe UI"/>
          <w:sz w:val="22"/>
          <w:lang w:eastAsia="en-US"/>
        </w:rPr>
        <w:t xml:space="preserve">registrou alta de </w:t>
      </w:r>
      <w:r w:rsidRPr="007C4E3B">
        <w:rPr>
          <w:rFonts w:ascii="Segoe UI" w:hAnsi="Segoe UI" w:cs="Segoe UI"/>
          <w:sz w:val="22"/>
          <w:lang w:eastAsia="en-US"/>
        </w:rPr>
        <w:t xml:space="preserve">aproximadamente 10% nos </w:t>
      </w:r>
      <w:r w:rsidRPr="00ED49DB">
        <w:rPr>
          <w:rFonts w:ascii="Segoe UI" w:hAnsi="Segoe UI" w:cs="Segoe UI"/>
          <w:sz w:val="22"/>
          <w:lang w:eastAsia="en-US"/>
        </w:rPr>
        <w:t xml:space="preserve">financiamentos de </w:t>
      </w:r>
      <w:r>
        <w:rPr>
          <w:rFonts w:ascii="Segoe UI" w:hAnsi="Segoe UI" w:cs="Segoe UI"/>
          <w:sz w:val="22"/>
          <w:lang w:eastAsia="en-US"/>
        </w:rPr>
        <w:t xml:space="preserve">motos da marca, </w:t>
      </w:r>
      <w:r w:rsidRPr="00ED49DB">
        <w:rPr>
          <w:rFonts w:ascii="Segoe UI" w:hAnsi="Segoe UI" w:cs="Segoe UI"/>
          <w:sz w:val="22"/>
          <w:lang w:eastAsia="en-US"/>
        </w:rPr>
        <w:t xml:space="preserve">em relação a 2018. </w:t>
      </w:r>
      <w:r w:rsidRPr="0023144D">
        <w:rPr>
          <w:rFonts w:ascii="Segoe UI" w:hAnsi="Segoe UI" w:cs="Segoe UI"/>
          <w:sz w:val="22"/>
          <w:lang w:eastAsia="en-US"/>
        </w:rPr>
        <w:t xml:space="preserve">Foram financiadas </w:t>
      </w:r>
      <w:r>
        <w:rPr>
          <w:rFonts w:ascii="Segoe UI" w:hAnsi="Segoe UI" w:cs="Segoe UI"/>
          <w:sz w:val="22"/>
          <w:lang w:eastAsia="en-US"/>
        </w:rPr>
        <w:t xml:space="preserve">mais de 125 mil unidades </w:t>
      </w:r>
      <w:r w:rsidRPr="0023144D">
        <w:rPr>
          <w:rFonts w:ascii="Segoe UI" w:hAnsi="Segoe UI" w:cs="Segoe UI"/>
          <w:sz w:val="22"/>
          <w:lang w:eastAsia="en-US"/>
        </w:rPr>
        <w:t>entre janeiro e dezembro de 201</w:t>
      </w:r>
      <w:r>
        <w:rPr>
          <w:rFonts w:ascii="Segoe UI" w:hAnsi="Segoe UI" w:cs="Segoe UI"/>
          <w:sz w:val="22"/>
          <w:lang w:eastAsia="en-US"/>
        </w:rPr>
        <w:t>9</w:t>
      </w:r>
      <w:r w:rsidRPr="0023144D">
        <w:rPr>
          <w:rFonts w:ascii="Segoe UI" w:hAnsi="Segoe UI" w:cs="Segoe UI"/>
          <w:sz w:val="22"/>
          <w:lang w:eastAsia="en-US"/>
        </w:rPr>
        <w:t xml:space="preserve">, </w:t>
      </w:r>
      <w:r w:rsidRPr="00ED49DB">
        <w:rPr>
          <w:rFonts w:ascii="Segoe UI" w:hAnsi="Segoe UI" w:cs="Segoe UI"/>
          <w:sz w:val="22"/>
          <w:lang w:eastAsia="en-US"/>
        </w:rPr>
        <w:t>ante 112 mil</w:t>
      </w:r>
      <w:r w:rsidRPr="00F12399">
        <w:rPr>
          <w:rFonts w:ascii="Segoe UI" w:hAnsi="Segoe UI" w:cs="Segoe UI"/>
          <w:color w:val="FF0000"/>
          <w:sz w:val="22"/>
          <w:lang w:eastAsia="en-US"/>
        </w:rPr>
        <w:t xml:space="preserve"> </w:t>
      </w:r>
      <w:r w:rsidRPr="0023144D">
        <w:rPr>
          <w:rFonts w:ascii="Segoe UI" w:hAnsi="Segoe UI" w:cs="Segoe UI"/>
          <w:sz w:val="22"/>
          <w:lang w:eastAsia="en-US"/>
        </w:rPr>
        <w:t xml:space="preserve">no mesmo período do ano anterior. </w:t>
      </w:r>
    </w:p>
    <w:p w14:paraId="2199C0E3" w14:textId="77777777" w:rsidR="00217234" w:rsidRDefault="00217234" w:rsidP="00217234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 w:rsidRPr="0023144D">
        <w:rPr>
          <w:rFonts w:ascii="Segoe UI" w:hAnsi="Segoe UI" w:cs="Segoe UI"/>
          <w:sz w:val="22"/>
          <w:lang w:eastAsia="en-US"/>
        </w:rPr>
        <w:t>O Banco Honda possui grande atuação no varejo de motocicletas, sendo o principal parcei</w:t>
      </w:r>
      <w:r>
        <w:rPr>
          <w:rFonts w:ascii="Segoe UI" w:hAnsi="Segoe UI" w:cs="Segoe UI"/>
          <w:sz w:val="22"/>
          <w:lang w:eastAsia="en-US"/>
        </w:rPr>
        <w:t>ro de financiamento da empresa e a</w:t>
      </w:r>
      <w:r w:rsidRPr="0023144D">
        <w:rPr>
          <w:rFonts w:ascii="Segoe UI" w:hAnsi="Segoe UI" w:cs="Segoe UI"/>
          <w:sz w:val="22"/>
          <w:lang w:eastAsia="en-US"/>
        </w:rPr>
        <w:t xml:space="preserve">tualmente </w:t>
      </w:r>
      <w:r>
        <w:rPr>
          <w:rFonts w:ascii="Segoe UI" w:hAnsi="Segoe UI" w:cs="Segoe UI"/>
          <w:sz w:val="22"/>
          <w:lang w:eastAsia="en-US"/>
        </w:rPr>
        <w:t>representa</w:t>
      </w:r>
      <w:r w:rsidRPr="0023144D">
        <w:rPr>
          <w:rFonts w:ascii="Segoe UI" w:hAnsi="Segoe UI" w:cs="Segoe UI"/>
          <w:sz w:val="22"/>
          <w:lang w:eastAsia="en-US"/>
        </w:rPr>
        <w:t xml:space="preserve"> </w:t>
      </w:r>
      <w:r w:rsidRPr="00ED49DB">
        <w:rPr>
          <w:rFonts w:ascii="Segoe UI" w:hAnsi="Segoe UI" w:cs="Segoe UI"/>
          <w:sz w:val="22"/>
          <w:lang w:eastAsia="en-US"/>
        </w:rPr>
        <w:t>14</w:t>
      </w:r>
      <w:r w:rsidRPr="0023144D">
        <w:rPr>
          <w:rFonts w:ascii="Segoe UI" w:hAnsi="Segoe UI" w:cs="Segoe UI"/>
          <w:sz w:val="22"/>
          <w:lang w:eastAsia="en-US"/>
        </w:rPr>
        <w:t>% das vendas financiadas de motocicletas 0km da marca.</w:t>
      </w:r>
    </w:p>
    <w:p w14:paraId="2289765F" w14:textId="77777777" w:rsidR="00217234" w:rsidRDefault="00217234" w:rsidP="00217234">
      <w:pPr>
        <w:spacing w:line="276" w:lineRule="auto"/>
        <w:jc w:val="both"/>
        <w:rPr>
          <w:rFonts w:ascii="Segoe UI" w:hAnsi="Segoe UI" w:cs="Segoe UI"/>
        </w:rPr>
      </w:pPr>
      <w:r w:rsidRPr="00D56997">
        <w:rPr>
          <w:rFonts w:ascii="Segoe UI" w:hAnsi="Segoe UI" w:cs="Segoe UI"/>
        </w:rPr>
        <w:t>Em relação aos financiamentos de automóveis</w:t>
      </w:r>
      <w:r>
        <w:rPr>
          <w:rFonts w:ascii="Segoe UI" w:hAnsi="Segoe UI" w:cs="Segoe UI"/>
        </w:rPr>
        <w:t>, o Banco Honda</w:t>
      </w:r>
      <w:r w:rsidRPr="00D56997">
        <w:rPr>
          <w:rFonts w:ascii="Segoe UI" w:hAnsi="Segoe UI" w:cs="Segoe UI"/>
        </w:rPr>
        <w:t xml:space="preserve"> foi</w:t>
      </w:r>
      <w:r>
        <w:rPr>
          <w:rFonts w:ascii="Segoe UI" w:hAnsi="Segoe UI" w:cs="Segoe UI"/>
        </w:rPr>
        <w:t xml:space="preserve"> o</w:t>
      </w:r>
      <w:r w:rsidRPr="00D56997">
        <w:rPr>
          <w:rFonts w:ascii="Segoe UI" w:hAnsi="Segoe UI" w:cs="Segoe UI"/>
        </w:rPr>
        <w:t xml:space="preserve"> </w:t>
      </w:r>
      <w:r w:rsidRPr="00623F21">
        <w:rPr>
          <w:rFonts w:ascii="Segoe UI" w:hAnsi="Segoe UI" w:cs="Segoe UI"/>
        </w:rPr>
        <w:t>principal agente financeiro</w:t>
      </w:r>
      <w:r w:rsidRPr="00D56997">
        <w:rPr>
          <w:rFonts w:ascii="Segoe UI" w:hAnsi="Segoe UI" w:cs="Segoe UI"/>
        </w:rPr>
        <w:t xml:space="preserve"> da marc</w:t>
      </w:r>
      <w:r>
        <w:rPr>
          <w:rFonts w:ascii="Segoe UI" w:hAnsi="Segoe UI" w:cs="Segoe UI"/>
        </w:rPr>
        <w:t>a para o segmento no ano de 2019</w:t>
      </w:r>
      <w:r w:rsidRPr="00D56997">
        <w:rPr>
          <w:rFonts w:ascii="Segoe UI" w:hAnsi="Segoe UI" w:cs="Segoe UI"/>
        </w:rPr>
        <w:t>, representando 20% das vendas totais da empresa.</w:t>
      </w:r>
    </w:p>
    <w:p w14:paraId="1758F665" w14:textId="77777777" w:rsidR="00217234" w:rsidRPr="00C86EF2" w:rsidRDefault="00217234" w:rsidP="00A67715">
      <w:pPr>
        <w:pStyle w:val="NormalWeb"/>
        <w:spacing w:line="276" w:lineRule="auto"/>
        <w:jc w:val="both"/>
        <w:rPr>
          <w:rFonts w:ascii="Segoe UI Semibold" w:hAnsi="Segoe UI Semibold" w:cs="Segoe UI Semibold"/>
          <w:bCs/>
          <w:sz w:val="22"/>
          <w:u w:val="single"/>
        </w:rPr>
      </w:pPr>
      <w:r w:rsidRPr="00C86EF2">
        <w:rPr>
          <w:rFonts w:ascii="Segoe UI Semibold" w:hAnsi="Segoe UI Semibold" w:cs="Segoe UI Semibold"/>
          <w:bCs/>
          <w:sz w:val="22"/>
          <w:u w:val="single"/>
        </w:rPr>
        <w:t>Consórcio Honda</w:t>
      </w:r>
    </w:p>
    <w:p w14:paraId="4AF1470C" w14:textId="77777777" w:rsidR="00741115" w:rsidRDefault="00741115" w:rsidP="00A67715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>
        <w:rPr>
          <w:rFonts w:ascii="Segoe UI" w:hAnsi="Segoe UI" w:cs="Segoe UI"/>
          <w:sz w:val="22"/>
          <w:lang w:eastAsia="en-US"/>
        </w:rPr>
        <w:t>Para o segmento de motocicletas, o</w:t>
      </w:r>
      <w:r w:rsidR="00A67715" w:rsidRPr="008C47B2">
        <w:rPr>
          <w:rFonts w:ascii="Segoe UI" w:hAnsi="Segoe UI" w:cs="Segoe UI"/>
          <w:sz w:val="22"/>
          <w:lang w:eastAsia="en-US"/>
        </w:rPr>
        <w:t xml:space="preserve"> Consórcio Honda manteve resultados estáveis em comparação com o último período, tendo comercializado mais de 720 mil cotas em </w:t>
      </w:r>
      <w:r w:rsidR="00A67715">
        <w:rPr>
          <w:rFonts w:ascii="Segoe UI" w:hAnsi="Segoe UI" w:cs="Segoe UI"/>
          <w:sz w:val="22"/>
          <w:lang w:eastAsia="en-US"/>
        </w:rPr>
        <w:t xml:space="preserve">2019, com uma representação de </w:t>
      </w:r>
      <w:r w:rsidR="00A67715" w:rsidRPr="008C47B2">
        <w:rPr>
          <w:rFonts w:ascii="Segoe UI" w:hAnsi="Segoe UI" w:cs="Segoe UI"/>
          <w:sz w:val="22"/>
          <w:lang w:eastAsia="en-US"/>
        </w:rPr>
        <w:t xml:space="preserve">aproximadamente 25% das vendas de </w:t>
      </w:r>
      <w:r>
        <w:rPr>
          <w:rFonts w:ascii="Segoe UI" w:hAnsi="Segoe UI" w:cs="Segoe UI"/>
          <w:sz w:val="22"/>
          <w:lang w:eastAsia="en-US"/>
        </w:rPr>
        <w:t>motos</w:t>
      </w:r>
      <w:r w:rsidR="00A67715" w:rsidRPr="008C47B2">
        <w:rPr>
          <w:rFonts w:ascii="Segoe UI" w:hAnsi="Segoe UI" w:cs="Segoe UI"/>
          <w:sz w:val="22"/>
          <w:lang w:eastAsia="en-US"/>
        </w:rPr>
        <w:t xml:space="preserve"> Honda durante o último ano.</w:t>
      </w:r>
      <w:r w:rsidR="00A67715" w:rsidRPr="003E220B">
        <w:rPr>
          <w:rFonts w:ascii="Segoe UI" w:hAnsi="Segoe UI" w:cs="Segoe UI"/>
          <w:sz w:val="22"/>
          <w:lang w:eastAsia="en-US"/>
        </w:rPr>
        <w:t xml:space="preserve"> </w:t>
      </w:r>
    </w:p>
    <w:p w14:paraId="253F86B4" w14:textId="1E0E283E" w:rsidR="00741115" w:rsidRPr="00371F3C" w:rsidRDefault="007106E8" w:rsidP="00A67715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 w:rsidRPr="00371F3C">
        <w:rPr>
          <w:rFonts w:ascii="Segoe UI" w:hAnsi="Segoe UI" w:cs="Segoe UI"/>
          <w:sz w:val="22"/>
          <w:lang w:eastAsia="en-US"/>
        </w:rPr>
        <w:t xml:space="preserve">Em relação ao segmento de automóveis, o Consórcio Honda terminou o ano de 2019 com uma carteira de </w:t>
      </w:r>
      <w:r w:rsidR="00B74012" w:rsidRPr="00371F3C">
        <w:rPr>
          <w:rFonts w:ascii="Segoe UI" w:hAnsi="Segoe UI" w:cs="Segoe UI"/>
          <w:sz w:val="22"/>
          <w:lang w:eastAsia="en-US"/>
        </w:rPr>
        <w:t>18</w:t>
      </w:r>
      <w:r w:rsidRPr="00371F3C">
        <w:rPr>
          <w:rFonts w:ascii="Segoe UI" w:hAnsi="Segoe UI" w:cs="Segoe UI"/>
          <w:sz w:val="22"/>
          <w:lang w:eastAsia="en-US"/>
        </w:rPr>
        <w:t xml:space="preserve"> mil consorciados ativos. </w:t>
      </w:r>
    </w:p>
    <w:p w14:paraId="111F7E16" w14:textId="77777777" w:rsidR="00402F38" w:rsidRPr="00491878" w:rsidRDefault="00402F38" w:rsidP="00402F38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 w:rsidRPr="00491878">
        <w:rPr>
          <w:rFonts w:ascii="Segoe UI" w:hAnsi="Segoe UI" w:cs="Segoe UI"/>
          <w:sz w:val="22"/>
          <w:lang w:eastAsia="en-US"/>
        </w:rPr>
        <w:t>Essa é uma modalidade já consagrada no mercado, que se apresenta como uma alternativa segura em meio à instabilidade financeira, atraindo os consumidores que buscam parcelas mensais compatíveis ao seu orçamento.</w:t>
      </w:r>
    </w:p>
    <w:p w14:paraId="05DCB13E" w14:textId="77777777" w:rsidR="00741115" w:rsidRPr="00741115" w:rsidRDefault="00741115" w:rsidP="00A67715">
      <w:pPr>
        <w:pStyle w:val="NormalWeb"/>
        <w:spacing w:line="276" w:lineRule="auto"/>
        <w:jc w:val="both"/>
        <w:rPr>
          <w:rFonts w:ascii="Segoe UI Semibold" w:hAnsi="Segoe UI Semibold" w:cs="Segoe UI Semibold"/>
          <w:bCs/>
          <w:sz w:val="22"/>
          <w:u w:val="single"/>
        </w:rPr>
      </w:pPr>
      <w:r w:rsidRPr="00741115">
        <w:rPr>
          <w:rFonts w:ascii="Segoe UI Semibold" w:hAnsi="Segoe UI Semibold" w:cs="Segoe UI Semibold"/>
          <w:bCs/>
          <w:sz w:val="22"/>
          <w:u w:val="single"/>
        </w:rPr>
        <w:t>Seguros Honda</w:t>
      </w:r>
    </w:p>
    <w:p w14:paraId="7E8845BD" w14:textId="58F3C570" w:rsidR="00402F38" w:rsidRDefault="00D93F1B" w:rsidP="00B45AB0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>
        <w:rPr>
          <w:rFonts w:ascii="Segoe UI" w:hAnsi="Segoe UI" w:cs="Segoe UI"/>
          <w:sz w:val="22"/>
          <w:lang w:eastAsia="en-US"/>
        </w:rPr>
        <w:t>A</w:t>
      </w:r>
      <w:r w:rsidR="00A67715" w:rsidRPr="003E220B">
        <w:rPr>
          <w:rFonts w:ascii="Segoe UI" w:hAnsi="Segoe UI" w:cs="Segoe UI"/>
          <w:sz w:val="22"/>
          <w:lang w:eastAsia="en-US"/>
        </w:rPr>
        <w:t xml:space="preserve"> corretora de Seguros Honda apresentou o maior crescimento dentre todos os negócios da HSF </w:t>
      </w:r>
      <w:r>
        <w:rPr>
          <w:rFonts w:ascii="Segoe UI" w:hAnsi="Segoe UI" w:cs="Segoe UI"/>
          <w:sz w:val="22"/>
          <w:lang w:eastAsia="en-US"/>
        </w:rPr>
        <w:t>durante 2019</w:t>
      </w:r>
      <w:r w:rsidR="00C716F1" w:rsidRPr="00C716F1">
        <w:rPr>
          <w:rFonts w:ascii="Segoe UI" w:hAnsi="Segoe UI" w:cs="Segoe UI"/>
          <w:sz w:val="22"/>
          <w:lang w:eastAsia="en-US"/>
        </w:rPr>
        <w:t xml:space="preserve"> </w:t>
      </w:r>
      <w:r w:rsidR="00C716F1">
        <w:rPr>
          <w:rFonts w:ascii="Segoe UI" w:hAnsi="Segoe UI" w:cs="Segoe UI"/>
          <w:sz w:val="22"/>
          <w:lang w:eastAsia="en-US"/>
        </w:rPr>
        <w:t xml:space="preserve">para o mercado de motocicletas, com 23% de avanço </w:t>
      </w:r>
      <w:r w:rsidR="00A67715" w:rsidRPr="003E220B">
        <w:rPr>
          <w:rFonts w:ascii="Segoe UI" w:hAnsi="Segoe UI" w:cs="Segoe UI"/>
          <w:sz w:val="22"/>
          <w:lang w:eastAsia="en-US"/>
        </w:rPr>
        <w:t xml:space="preserve">em relação ao mesmo período de 2018. Entre janeiro e dezembro do ano passado, foram registradas 161.036 vendas de seguros para </w:t>
      </w:r>
      <w:r>
        <w:rPr>
          <w:rFonts w:ascii="Segoe UI" w:hAnsi="Segoe UI" w:cs="Segoe UI"/>
          <w:sz w:val="22"/>
          <w:lang w:eastAsia="en-US"/>
        </w:rPr>
        <w:t>motos</w:t>
      </w:r>
      <w:r w:rsidR="00A67715" w:rsidRPr="003E220B">
        <w:rPr>
          <w:rFonts w:ascii="Segoe UI" w:hAnsi="Segoe UI" w:cs="Segoe UI"/>
          <w:sz w:val="22"/>
          <w:lang w:eastAsia="en-US"/>
        </w:rPr>
        <w:t xml:space="preserve">. </w:t>
      </w:r>
    </w:p>
    <w:p w14:paraId="4CE84FC0" w14:textId="7CEDB06C" w:rsidR="00A67715" w:rsidRDefault="00CB74CB" w:rsidP="00B45AB0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>
        <w:rPr>
          <w:rFonts w:ascii="Segoe UI" w:hAnsi="Segoe UI" w:cs="Segoe UI"/>
          <w:sz w:val="22"/>
          <w:lang w:eastAsia="en-US"/>
        </w:rPr>
        <w:lastRenderedPageBreak/>
        <w:t xml:space="preserve">Além da retomada do setor de duas rodas, </w:t>
      </w:r>
      <w:r w:rsidR="00A67715" w:rsidRPr="003E220B">
        <w:rPr>
          <w:rFonts w:ascii="Segoe UI" w:hAnsi="Segoe UI" w:cs="Segoe UI"/>
          <w:sz w:val="22"/>
          <w:lang w:eastAsia="en-US"/>
        </w:rPr>
        <w:t xml:space="preserve">o resultado também reflete o trabalho desenvolvido junto às seguradoras, reforçando a importância de oferecer seguros que se adequem aos mais variados perfis de motociclistas e que possam cobrir uma ampla gama de modelos e cilindradas. </w:t>
      </w:r>
    </w:p>
    <w:p w14:paraId="074847CE" w14:textId="579E2D70" w:rsidR="00741115" w:rsidRPr="001B0D11" w:rsidRDefault="00D93F1B" w:rsidP="00B45AB0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  <w:r w:rsidRPr="00855E0F">
        <w:rPr>
          <w:rFonts w:ascii="Segoe UI" w:hAnsi="Segoe UI" w:cs="Segoe UI"/>
          <w:sz w:val="22"/>
          <w:lang w:eastAsia="en-US"/>
        </w:rPr>
        <w:t xml:space="preserve">Para o </w:t>
      </w:r>
      <w:r w:rsidR="00462F05" w:rsidRPr="00855E0F">
        <w:rPr>
          <w:rFonts w:ascii="Segoe UI" w:hAnsi="Segoe UI" w:cs="Segoe UI"/>
          <w:sz w:val="22"/>
          <w:lang w:eastAsia="en-US"/>
        </w:rPr>
        <w:t xml:space="preserve">segmento </w:t>
      </w:r>
      <w:r w:rsidRPr="00855E0F">
        <w:rPr>
          <w:rFonts w:ascii="Segoe UI" w:hAnsi="Segoe UI" w:cs="Segoe UI"/>
          <w:sz w:val="22"/>
          <w:lang w:eastAsia="en-US"/>
        </w:rPr>
        <w:t xml:space="preserve">de automóveis, os resultados demonstram estabilidade </w:t>
      </w:r>
      <w:r w:rsidR="00462F05" w:rsidRPr="00855E0F">
        <w:rPr>
          <w:rFonts w:ascii="Segoe UI" w:hAnsi="Segoe UI" w:cs="Segoe UI"/>
          <w:sz w:val="22"/>
          <w:lang w:eastAsia="en-US"/>
        </w:rPr>
        <w:t xml:space="preserve">em </w:t>
      </w:r>
      <w:r w:rsidR="00462F05" w:rsidRPr="001B0D11">
        <w:rPr>
          <w:rFonts w:ascii="Segoe UI" w:hAnsi="Segoe UI" w:cs="Segoe UI"/>
          <w:sz w:val="22"/>
          <w:lang w:eastAsia="en-US"/>
        </w:rPr>
        <w:t xml:space="preserve">comparação com o ano de 2018. </w:t>
      </w:r>
    </w:p>
    <w:p w14:paraId="17576CD9" w14:textId="77777777" w:rsidR="00741115" w:rsidRDefault="00741115" w:rsidP="00A67715">
      <w:pPr>
        <w:pStyle w:val="NormalWeb"/>
        <w:spacing w:line="276" w:lineRule="auto"/>
        <w:jc w:val="both"/>
        <w:rPr>
          <w:rFonts w:ascii="Segoe UI" w:hAnsi="Segoe UI" w:cs="Segoe UI"/>
          <w:sz w:val="22"/>
          <w:lang w:eastAsia="en-US"/>
        </w:rPr>
      </w:pPr>
    </w:p>
    <w:p w14:paraId="0FF76F71" w14:textId="77777777" w:rsidR="00A67715" w:rsidRPr="00376B4A" w:rsidRDefault="00A67715" w:rsidP="00A67715">
      <w:pPr>
        <w:spacing w:line="276" w:lineRule="auto"/>
        <w:jc w:val="both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bCs/>
          <w:i/>
          <w:iCs/>
          <w:sz w:val="18"/>
          <w:szCs w:val="24"/>
        </w:rPr>
        <w:t>Sobre a Honda no Brasil: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 Em 1971, a Honda iniciava no Brasil as vendas de suas primeiras motocicletas importadas. Cinco</w:t>
      </w:r>
      <w:r w:rsidRPr="00376B4A">
        <w:rPr>
          <w:rFonts w:ascii="Segoe UI" w:hAnsi="Segoe UI" w:cs="Segoe UI"/>
          <w:i/>
          <w:iCs/>
          <w:color w:val="FF0000"/>
          <w:sz w:val="18"/>
          <w:szCs w:val="24"/>
        </w:rPr>
        <w:t xml:space="preserve"> </w:t>
      </w:r>
      <w:r w:rsidRPr="00376B4A">
        <w:rPr>
          <w:rFonts w:ascii="Segoe UI" w:hAnsi="Segoe UI" w:cs="Segoe UI"/>
          <w:i/>
          <w:iCs/>
          <w:sz w:val="18"/>
          <w:szCs w:val="24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1.100 endereços. Em 2014, em uma iniciativa inédita no segmento, a Honda inaugurou seu primeiro parque eólico do mundo, na cidade de Xangri-Lá (RS). O empreendimento supre toda a demanda de energia elétrica da fábrica de automóveis e dos escritórios das cidades de Sumaré e São Paulo, reduzindo os impactos ambientais das operações da empresa. Em 2015, a Honda Aircraft Company anunciou a expansão das vendas do HondaJet, o jato executivo mais avançado do mundo, para o Brasil. Saiba mais em </w:t>
      </w:r>
      <w:hyperlink r:id="rId6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www.honda.com.br</w:t>
        </w:r>
      </w:hyperlink>
      <w:r w:rsidRPr="00376B4A">
        <w:rPr>
          <w:rFonts w:ascii="Segoe UI" w:hAnsi="Segoe UI" w:cs="Segoe UI"/>
          <w:i/>
          <w:iCs/>
          <w:sz w:val="18"/>
          <w:szCs w:val="24"/>
        </w:rPr>
        <w:t xml:space="preserve"> e </w:t>
      </w:r>
      <w:hyperlink r:id="rId7" w:history="1">
        <w:r w:rsidRPr="00376B4A">
          <w:rPr>
            <w:rStyle w:val="Hyperlink"/>
            <w:rFonts w:ascii="Segoe UI" w:hAnsi="Segoe UI" w:cs="Segoe UI"/>
            <w:i/>
            <w:iCs/>
            <w:sz w:val="18"/>
            <w:szCs w:val="24"/>
          </w:rPr>
          <w:t>www.facebook.com/HondaBR</w:t>
        </w:r>
      </w:hyperlink>
    </w:p>
    <w:p w14:paraId="227AF4C8" w14:textId="77777777" w:rsidR="00A67715" w:rsidRPr="00376B4A" w:rsidRDefault="00A67715" w:rsidP="00A67715">
      <w:pPr>
        <w:spacing w:line="276" w:lineRule="auto"/>
        <w:jc w:val="both"/>
        <w:rPr>
          <w:rFonts w:ascii="Segoe UI" w:hAnsi="Segoe UI" w:cs="Segoe UI"/>
          <w:sz w:val="18"/>
          <w:szCs w:val="24"/>
        </w:rPr>
      </w:pPr>
    </w:p>
    <w:p w14:paraId="620D4F02" w14:textId="77777777" w:rsidR="00A67715" w:rsidRDefault="00A67715" w:rsidP="00A67715">
      <w:pPr>
        <w:spacing w:line="276" w:lineRule="auto"/>
        <w:jc w:val="both"/>
        <w:rPr>
          <w:rFonts w:ascii="Segoe UI" w:hAnsi="Segoe UI" w:cs="Segoe UI"/>
          <w:sz w:val="18"/>
          <w:szCs w:val="24"/>
        </w:rPr>
      </w:pPr>
    </w:p>
    <w:p w14:paraId="339CDBF7" w14:textId="77777777" w:rsidR="00A67715" w:rsidRPr="00376B4A" w:rsidRDefault="00A67715" w:rsidP="00A67715">
      <w:pPr>
        <w:spacing w:line="276" w:lineRule="auto"/>
        <w:rPr>
          <w:rFonts w:ascii="Segoe UI" w:hAnsi="Segoe UI" w:cs="Segoe UI"/>
          <w:b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Assessoria de Imprensa</w:t>
      </w:r>
    </w:p>
    <w:p w14:paraId="23AF5D36" w14:textId="77777777" w:rsidR="00A67715" w:rsidRDefault="00A67715" w:rsidP="00A67715">
      <w:pPr>
        <w:autoSpaceDE w:val="0"/>
        <w:autoSpaceDN w:val="0"/>
        <w:spacing w:line="276" w:lineRule="auto"/>
        <w:rPr>
          <w:rFonts w:ascii="Segoe UI" w:hAnsi="Segoe UI" w:cs="Segoe UI"/>
          <w:b/>
          <w:sz w:val="18"/>
          <w:szCs w:val="24"/>
        </w:rPr>
      </w:pPr>
    </w:p>
    <w:p w14:paraId="1997A93A" w14:textId="77777777" w:rsidR="00A67715" w:rsidRPr="00376B4A" w:rsidRDefault="00A67715" w:rsidP="00A67715">
      <w:pPr>
        <w:autoSpaceDE w:val="0"/>
        <w:autoSpaceDN w:val="0"/>
        <w:spacing w:line="276" w:lineRule="auto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Mellina de Carvalho Agostinho</w:t>
      </w:r>
      <w:r w:rsidRPr="00376B4A">
        <w:rPr>
          <w:rFonts w:ascii="Segoe UI" w:hAnsi="Segoe UI" w:cs="Segoe UI"/>
          <w:b/>
          <w:sz w:val="18"/>
          <w:szCs w:val="24"/>
        </w:rPr>
        <w:br/>
      </w:r>
      <w:r w:rsidRPr="00376B4A">
        <w:rPr>
          <w:rFonts w:ascii="Segoe UI" w:hAnsi="Segoe UI" w:cs="Segoe UI"/>
          <w:sz w:val="18"/>
          <w:szCs w:val="24"/>
        </w:rPr>
        <w:t>(19) 3864-7441 / (11) 98558-0228</w:t>
      </w:r>
    </w:p>
    <w:p w14:paraId="6A43C9EB" w14:textId="77777777" w:rsidR="00A67715" w:rsidRPr="00376B4A" w:rsidRDefault="00B45BA3" w:rsidP="00A67715">
      <w:pPr>
        <w:autoSpaceDE w:val="0"/>
        <w:autoSpaceDN w:val="0"/>
        <w:spacing w:line="276" w:lineRule="auto"/>
        <w:rPr>
          <w:rFonts w:ascii="Segoe UI" w:hAnsi="Segoe UI" w:cs="Segoe UI"/>
          <w:i/>
          <w:color w:val="5B9BD5" w:themeColor="accent1"/>
          <w:sz w:val="18"/>
          <w:szCs w:val="24"/>
          <w:u w:val="single"/>
        </w:rPr>
      </w:pPr>
      <w:hyperlink r:id="rId8" w:history="1">
        <w:r w:rsidR="00A67715" w:rsidRPr="00376B4A">
          <w:rPr>
            <w:rFonts w:ascii="Segoe UI" w:hAnsi="Segoe UI" w:cs="Segoe UI"/>
            <w:i/>
            <w:color w:val="5B9BD5" w:themeColor="accent1"/>
            <w:sz w:val="18"/>
            <w:szCs w:val="24"/>
            <w:u w:val="single"/>
          </w:rPr>
          <w:t>mellina_agostinho@honda.com.br</w:t>
        </w:r>
      </w:hyperlink>
    </w:p>
    <w:p w14:paraId="45A630E2" w14:textId="77777777" w:rsidR="00A67715" w:rsidRPr="00376B4A" w:rsidRDefault="00A67715" w:rsidP="00A67715">
      <w:pPr>
        <w:autoSpaceDE w:val="0"/>
        <w:autoSpaceDN w:val="0"/>
        <w:spacing w:line="276" w:lineRule="auto"/>
        <w:rPr>
          <w:rFonts w:ascii="Segoe UI" w:hAnsi="Segoe UI" w:cs="Segoe UI"/>
          <w:sz w:val="18"/>
          <w:szCs w:val="24"/>
        </w:rPr>
      </w:pPr>
    </w:p>
    <w:p w14:paraId="13AE3941" w14:textId="77777777" w:rsidR="00A67715" w:rsidRPr="00376B4A" w:rsidRDefault="00A67715" w:rsidP="00A67715">
      <w:pPr>
        <w:spacing w:line="276" w:lineRule="auto"/>
        <w:rPr>
          <w:rFonts w:ascii="Segoe UI" w:hAnsi="Segoe UI" w:cs="Segoe UI"/>
          <w:b/>
          <w:sz w:val="18"/>
          <w:szCs w:val="24"/>
        </w:rPr>
      </w:pPr>
      <w:r w:rsidRPr="00376B4A">
        <w:rPr>
          <w:rFonts w:ascii="Segoe UI" w:hAnsi="Segoe UI" w:cs="Segoe UI"/>
          <w:b/>
          <w:sz w:val="18"/>
          <w:szCs w:val="24"/>
        </w:rPr>
        <w:t>Tassia Rodrigues</w:t>
      </w:r>
    </w:p>
    <w:p w14:paraId="1DD71C5A" w14:textId="77777777" w:rsidR="00A67715" w:rsidRPr="00376B4A" w:rsidRDefault="00A67715" w:rsidP="00A67715">
      <w:pPr>
        <w:spacing w:line="276" w:lineRule="auto"/>
        <w:rPr>
          <w:rFonts w:ascii="Segoe UI" w:hAnsi="Segoe UI" w:cs="Segoe UI"/>
          <w:sz w:val="18"/>
          <w:szCs w:val="24"/>
        </w:rPr>
      </w:pPr>
      <w:r w:rsidRPr="00376B4A">
        <w:rPr>
          <w:rFonts w:ascii="Segoe UI" w:hAnsi="Segoe UI" w:cs="Segoe UI"/>
          <w:sz w:val="18"/>
          <w:szCs w:val="24"/>
        </w:rPr>
        <w:t>(19) 3864-7147 / (11) 98468-0416</w:t>
      </w:r>
    </w:p>
    <w:p w14:paraId="606762D7" w14:textId="77777777" w:rsidR="00A67715" w:rsidRPr="003E220B" w:rsidRDefault="00B45BA3" w:rsidP="00A67715">
      <w:pPr>
        <w:autoSpaceDE w:val="0"/>
        <w:autoSpaceDN w:val="0"/>
        <w:spacing w:line="276" w:lineRule="auto"/>
        <w:rPr>
          <w:rFonts w:ascii="Segoe UI" w:hAnsi="Segoe UI" w:cs="Segoe UI"/>
        </w:rPr>
      </w:pPr>
      <w:hyperlink r:id="rId9" w:history="1">
        <w:r w:rsidR="00A67715" w:rsidRPr="00376B4A">
          <w:rPr>
            <w:rFonts w:ascii="Segoe UI" w:hAnsi="Segoe UI" w:cs="Segoe UI"/>
            <w:i/>
            <w:color w:val="5B9BD5" w:themeColor="accent1"/>
            <w:sz w:val="18"/>
            <w:szCs w:val="24"/>
            <w:u w:val="single"/>
          </w:rPr>
          <w:t>tassia_rodrigues@honda.com.br</w:t>
        </w:r>
      </w:hyperlink>
    </w:p>
    <w:p w14:paraId="7947AA25" w14:textId="77777777" w:rsidR="00C60C7E" w:rsidRDefault="00C60C7E"/>
    <w:sectPr w:rsidR="00C60C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1544B" w14:textId="77777777" w:rsidR="00142917" w:rsidRDefault="00142917" w:rsidP="00A67715">
      <w:r>
        <w:separator/>
      </w:r>
    </w:p>
  </w:endnote>
  <w:endnote w:type="continuationSeparator" w:id="0">
    <w:p w14:paraId="7240A5DE" w14:textId="77777777" w:rsidR="00142917" w:rsidRDefault="00142917" w:rsidP="00A6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E69D5" w14:textId="77777777" w:rsidR="00142917" w:rsidRDefault="00142917" w:rsidP="00A67715">
      <w:r>
        <w:separator/>
      </w:r>
    </w:p>
  </w:footnote>
  <w:footnote w:type="continuationSeparator" w:id="0">
    <w:p w14:paraId="43105D43" w14:textId="77777777" w:rsidR="00142917" w:rsidRDefault="00142917" w:rsidP="00A67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15"/>
    <w:rsid w:val="000224D3"/>
    <w:rsid w:val="000E1B3B"/>
    <w:rsid w:val="000F0684"/>
    <w:rsid w:val="00142917"/>
    <w:rsid w:val="00180F70"/>
    <w:rsid w:val="001970FC"/>
    <w:rsid w:val="001B0D11"/>
    <w:rsid w:val="001B5C6B"/>
    <w:rsid w:val="00217234"/>
    <w:rsid w:val="00247A57"/>
    <w:rsid w:val="002D11FA"/>
    <w:rsid w:val="002E40B7"/>
    <w:rsid w:val="00371F3C"/>
    <w:rsid w:val="00402F38"/>
    <w:rsid w:val="00426CAA"/>
    <w:rsid w:val="00462F05"/>
    <w:rsid w:val="00491878"/>
    <w:rsid w:val="004C6412"/>
    <w:rsid w:val="004D4C0A"/>
    <w:rsid w:val="00546783"/>
    <w:rsid w:val="0055174F"/>
    <w:rsid w:val="005D5187"/>
    <w:rsid w:val="00617458"/>
    <w:rsid w:val="007106E8"/>
    <w:rsid w:val="00714630"/>
    <w:rsid w:val="00741115"/>
    <w:rsid w:val="007807DC"/>
    <w:rsid w:val="007B5515"/>
    <w:rsid w:val="00855E0F"/>
    <w:rsid w:val="00880C59"/>
    <w:rsid w:val="008A45DA"/>
    <w:rsid w:val="00A67715"/>
    <w:rsid w:val="00B45AB0"/>
    <w:rsid w:val="00B74012"/>
    <w:rsid w:val="00C34FBB"/>
    <w:rsid w:val="00C60C7E"/>
    <w:rsid w:val="00C716F1"/>
    <w:rsid w:val="00C86EF2"/>
    <w:rsid w:val="00CB74CB"/>
    <w:rsid w:val="00D83087"/>
    <w:rsid w:val="00D93F1B"/>
    <w:rsid w:val="00E66E4A"/>
    <w:rsid w:val="00EB545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6989"/>
  <w15:chartTrackingRefBased/>
  <w15:docId w15:val="{6B252051-B7E2-4637-9FC6-887E31D7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71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7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67715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677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715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677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715"/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247A5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7A5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7A57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7A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7A57"/>
    <w:rPr>
      <w:rFonts w:ascii="Calibri" w:hAnsi="Calibri"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A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ina_agostinho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assia_rodrigues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2</cp:revision>
  <dcterms:created xsi:type="dcterms:W3CDTF">2020-01-14T19:11:00Z</dcterms:created>
  <dcterms:modified xsi:type="dcterms:W3CDTF">2020-01-14T19:11:00Z</dcterms:modified>
</cp:coreProperties>
</file>