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7642" w14:textId="77777777" w:rsidR="00450FED" w:rsidRDefault="00450FED" w:rsidP="00450FED">
      <w:pPr>
        <w:shd w:val="clear" w:color="auto" w:fill="FFFFFF"/>
        <w:spacing w:before="100" w:beforeAutospacing="1" w:after="100" w:afterAutospacing="1" w:line="48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Honda mantém espécies raras de árvores da Amazônia por meio de projetos de preservação ambiental </w:t>
      </w:r>
    </w:p>
    <w:p w14:paraId="006A254B" w14:textId="77777777" w:rsidR="0091604C" w:rsidRDefault="00D87068" w:rsidP="00D87068">
      <w:pPr>
        <w:spacing w:line="360" w:lineRule="auto"/>
        <w:jc w:val="both"/>
      </w:pPr>
      <w:r>
        <w:t xml:space="preserve">Desde o início de suas </w:t>
      </w:r>
      <w:r w:rsidR="008F3847">
        <w:t xml:space="preserve">atividades produtivas no Brasil, </w:t>
      </w:r>
      <w:r>
        <w:t xml:space="preserve">que se deu com a chegada em Manaus no ano de 1976, </w:t>
      </w:r>
      <w:r w:rsidR="008F3847">
        <w:t xml:space="preserve">a Honda </w:t>
      </w:r>
      <w:r>
        <w:t>contribui ativamente com medidas de proteção ao meio ambiente.</w:t>
      </w:r>
    </w:p>
    <w:p w14:paraId="03256ACB" w14:textId="72AA35EE" w:rsidR="008037AD" w:rsidRDefault="0091604C" w:rsidP="00D87068">
      <w:pPr>
        <w:spacing w:line="360" w:lineRule="auto"/>
        <w:jc w:val="both"/>
      </w:pPr>
      <w:r>
        <w:t>Em comemoração ao Dia da Á</w:t>
      </w:r>
      <w:r w:rsidRPr="0091604C">
        <w:t xml:space="preserve">rvore, 21 de setembro, </w:t>
      </w:r>
      <w:r>
        <w:t xml:space="preserve">a empresa compartilha </w:t>
      </w:r>
      <w:r w:rsidR="002B32EF">
        <w:t xml:space="preserve">algumas de </w:t>
      </w:r>
      <w:r w:rsidR="008037AD">
        <w:t xml:space="preserve">suas </w:t>
      </w:r>
      <w:r>
        <w:t>iniciativas ambientais</w:t>
      </w:r>
      <w:r w:rsidR="00434644">
        <w:t xml:space="preserve"> que</w:t>
      </w:r>
      <w:r>
        <w:t xml:space="preserve"> </w:t>
      </w:r>
      <w:r w:rsidR="008037AD">
        <w:t>têm contribuído para manter espécies arbóreas nativas</w:t>
      </w:r>
      <w:r w:rsidR="005965C8">
        <w:t xml:space="preserve"> </w:t>
      </w:r>
      <w:r w:rsidR="008251F3">
        <w:t>e</w:t>
      </w:r>
      <w:r w:rsidR="005965C8">
        <w:t xml:space="preserve"> o</w:t>
      </w:r>
      <w:r w:rsidR="008251F3">
        <w:t xml:space="preserve"> </w:t>
      </w:r>
      <w:r w:rsidR="005965C8">
        <w:t xml:space="preserve">reflorestamento de </w:t>
      </w:r>
      <w:r w:rsidR="00063BB7">
        <w:t>árvores</w:t>
      </w:r>
      <w:r w:rsidR="005965C8">
        <w:t xml:space="preserve"> ameaçadas de </w:t>
      </w:r>
      <w:r w:rsidR="008251F3">
        <w:t>extinção</w:t>
      </w:r>
      <w:r w:rsidR="008037AD" w:rsidRPr="00AB7B58">
        <w:t xml:space="preserve">. </w:t>
      </w:r>
    </w:p>
    <w:p w14:paraId="4D7E983B" w14:textId="74BCDDD2" w:rsidR="008037AD" w:rsidRDefault="008037AD" w:rsidP="008037AD">
      <w:pPr>
        <w:spacing w:line="360" w:lineRule="auto"/>
        <w:jc w:val="both"/>
      </w:pPr>
      <w:r>
        <w:t xml:space="preserve">Por acreditar que a preservação da biodiversidade, sobrevivência das espécies e manutenção dos ecossistemas são valores essenciais para a garantia do bem-estar humano e do planeta, a Honda busca estimular práticas de sustentabilidade, demonstrando </w:t>
      </w:r>
      <w:r w:rsidR="000C0886">
        <w:t xml:space="preserve">que é possível conciliar </w:t>
      </w:r>
      <w:r>
        <w:t xml:space="preserve">o desenvolvimento </w:t>
      </w:r>
      <w:r w:rsidR="002B32EF">
        <w:t xml:space="preserve">socioeconômico com o respeito pelo meio ambiente e </w:t>
      </w:r>
      <w:r w:rsidR="000C0886">
        <w:t>uso consciente dos recursos naturais.</w:t>
      </w:r>
    </w:p>
    <w:p w14:paraId="0C96B894" w14:textId="77777777" w:rsidR="006D0E8D" w:rsidRDefault="006D0E8D" w:rsidP="008037AD">
      <w:pPr>
        <w:spacing w:line="360" w:lineRule="auto"/>
        <w:jc w:val="both"/>
      </w:pPr>
    </w:p>
    <w:p w14:paraId="0CA2F467" w14:textId="77777777" w:rsidR="0091604C" w:rsidRPr="00A31AAA" w:rsidRDefault="0091604C" w:rsidP="0091604C">
      <w:pPr>
        <w:jc w:val="both"/>
        <w:rPr>
          <w:b/>
          <w:u w:val="single"/>
        </w:rPr>
      </w:pPr>
      <w:r w:rsidRPr="00A31AAA">
        <w:rPr>
          <w:b/>
          <w:u w:val="single"/>
        </w:rPr>
        <w:t xml:space="preserve">Reserva Particular do Patrimônio Natural (RPPN) </w:t>
      </w:r>
    </w:p>
    <w:p w14:paraId="6286B9EE" w14:textId="77777777" w:rsidR="00430973" w:rsidRDefault="0091604C" w:rsidP="0091604C">
      <w:pPr>
        <w:spacing w:line="360" w:lineRule="auto"/>
        <w:jc w:val="both"/>
      </w:pPr>
      <w:r>
        <w:t xml:space="preserve">Para contribuir com a preservação da biodiversidade na região amazônica, a </w:t>
      </w:r>
      <w:r w:rsidR="00E40228">
        <w:t xml:space="preserve">Honda se comprometeu a manter, desde </w:t>
      </w:r>
      <w:r w:rsidR="00E40228" w:rsidRPr="00E40228">
        <w:t>2006</w:t>
      </w:r>
      <w:r w:rsidR="00E40228">
        <w:t xml:space="preserve">, uma </w:t>
      </w:r>
      <w:r w:rsidR="00E40228" w:rsidRPr="00E40228">
        <w:t>Reserva Particular do Patrimônio Natural (RPPN)</w:t>
      </w:r>
      <w:r w:rsidR="00430973">
        <w:t>, localizada no perímetro urbano de Manaus (AM)</w:t>
      </w:r>
      <w:r w:rsidR="00E40228">
        <w:t xml:space="preserve">. </w:t>
      </w:r>
    </w:p>
    <w:p w14:paraId="6597C73C" w14:textId="77777777" w:rsidR="00E40228" w:rsidRDefault="00E40228" w:rsidP="0091604C">
      <w:pPr>
        <w:spacing w:line="360" w:lineRule="auto"/>
        <w:jc w:val="both"/>
      </w:pPr>
      <w:r>
        <w:lastRenderedPageBreak/>
        <w:t xml:space="preserve">Essa modalidade de </w:t>
      </w:r>
      <w:r w:rsidRPr="00E40228">
        <w:t xml:space="preserve">conservação </w:t>
      </w:r>
      <w:r>
        <w:t xml:space="preserve">é parte de um compromisso </w:t>
      </w:r>
      <w:r w:rsidR="00690634">
        <w:t xml:space="preserve">voluntário </w:t>
      </w:r>
      <w:r>
        <w:t>em preservar a natureza</w:t>
      </w:r>
      <w:r w:rsidR="00690634">
        <w:t xml:space="preserve"> e o equilíbrio d</w:t>
      </w:r>
      <w:r>
        <w:t>o ecossistema</w:t>
      </w:r>
      <w:r w:rsidR="00690634">
        <w:t xml:space="preserve"> local por meio da proteção</w:t>
      </w:r>
      <w:r w:rsidR="00690634" w:rsidRPr="00690634">
        <w:t xml:space="preserve"> de recursos hídrico</w:t>
      </w:r>
      <w:r w:rsidR="00690634">
        <w:t xml:space="preserve">s, manejo de recursos naturais e </w:t>
      </w:r>
      <w:r w:rsidR="00690634" w:rsidRPr="00690634">
        <w:t xml:space="preserve">manutenção de equilíbrios climáticos entre </w:t>
      </w:r>
      <w:r w:rsidR="00690634">
        <w:t>outras contribuições ambientais</w:t>
      </w:r>
      <w:r w:rsidRPr="00E40228">
        <w:t>.</w:t>
      </w:r>
    </w:p>
    <w:p w14:paraId="0AC33898" w14:textId="77777777" w:rsidR="00E40228" w:rsidRPr="00B17C97" w:rsidRDefault="00690634" w:rsidP="00E40228">
      <w:pPr>
        <w:spacing w:line="360" w:lineRule="auto"/>
        <w:jc w:val="both"/>
      </w:pPr>
      <w:r w:rsidRPr="00B17C97">
        <w:t xml:space="preserve">Considerada um fragmento florestal urbano de mata secundária, </w:t>
      </w:r>
      <w:r>
        <w:t>l</w:t>
      </w:r>
      <w:r w:rsidRPr="00B17C97">
        <w:t xml:space="preserve">ocalizada </w:t>
      </w:r>
      <w:r>
        <w:t xml:space="preserve">as margens do Igarapé do </w:t>
      </w:r>
      <w:proofErr w:type="spellStart"/>
      <w:r>
        <w:t>Mindu</w:t>
      </w:r>
      <w:proofErr w:type="spellEnd"/>
      <w:r>
        <w:t xml:space="preserve">, a reserva mantida pela Honda </w:t>
      </w:r>
      <w:r w:rsidRPr="00B17C97">
        <w:t>abriga uma grande biodiversidade de espécies da flora e da fauna amazônica</w:t>
      </w:r>
      <w:r>
        <w:t xml:space="preserve"> em uma extensão de 16 hectares</w:t>
      </w:r>
      <w:r w:rsidR="00430973">
        <w:t xml:space="preserve"> de mata</w:t>
      </w:r>
      <w:r w:rsidRPr="00B17C97">
        <w:t xml:space="preserve">, </w:t>
      </w:r>
      <w:r w:rsidR="00430973">
        <w:t xml:space="preserve">espaço </w:t>
      </w:r>
      <w:r w:rsidRPr="00B17C97">
        <w:t>que equivale a 17 campos de futebol.</w:t>
      </w:r>
    </w:p>
    <w:p w14:paraId="7E5ED2FE" w14:textId="6716CE3E" w:rsidR="00E40228" w:rsidRDefault="00430973" w:rsidP="00E40228">
      <w:pPr>
        <w:spacing w:line="360" w:lineRule="auto"/>
        <w:jc w:val="both"/>
      </w:pPr>
      <w:r>
        <w:t>Cerca de 140 espécies</w:t>
      </w:r>
      <w:r w:rsidR="001E7A01">
        <w:t xml:space="preserve"> florestais arbóreas</w:t>
      </w:r>
      <w:r>
        <w:t xml:space="preserve"> e </w:t>
      </w:r>
      <w:r w:rsidR="00E40228" w:rsidRPr="00590C4E">
        <w:t>diversas espécies de animais nativos</w:t>
      </w:r>
      <w:r>
        <w:t xml:space="preserve"> são </w:t>
      </w:r>
      <w:r w:rsidR="006D0E8D">
        <w:t>preservadas</w:t>
      </w:r>
      <w:r>
        <w:t xml:space="preserve"> graças a essa iniciativa</w:t>
      </w:r>
      <w:r w:rsidR="00E40228" w:rsidRPr="00B17C97">
        <w:t>.</w:t>
      </w:r>
    </w:p>
    <w:p w14:paraId="155345D1" w14:textId="16D88E3C" w:rsidR="006D0E8D" w:rsidRDefault="006D0E8D" w:rsidP="00690634">
      <w:pPr>
        <w:jc w:val="both"/>
        <w:rPr>
          <w:b/>
          <w:u w:val="single"/>
        </w:rPr>
      </w:pPr>
    </w:p>
    <w:p w14:paraId="0CD55F41" w14:textId="77777777" w:rsidR="00421A4F" w:rsidRDefault="00421A4F" w:rsidP="00690634">
      <w:pPr>
        <w:jc w:val="both"/>
        <w:rPr>
          <w:b/>
          <w:u w:val="single"/>
        </w:rPr>
      </w:pPr>
      <w:bookmarkStart w:id="0" w:name="_GoBack"/>
      <w:bookmarkEnd w:id="0"/>
    </w:p>
    <w:p w14:paraId="25691E0C" w14:textId="77777777" w:rsidR="00450FED" w:rsidRPr="00A31AAA" w:rsidRDefault="00450FED" w:rsidP="00450FED">
      <w:pPr>
        <w:jc w:val="both"/>
        <w:rPr>
          <w:b/>
          <w:u w:val="single"/>
        </w:rPr>
      </w:pPr>
      <w:r w:rsidRPr="00A31AAA">
        <w:rPr>
          <w:b/>
          <w:u w:val="single"/>
        </w:rPr>
        <w:t>Projeto Agrícola</w:t>
      </w:r>
    </w:p>
    <w:p w14:paraId="4CB275A5" w14:textId="77777777" w:rsidR="00450FED" w:rsidRDefault="00450FED" w:rsidP="00450FED">
      <w:pPr>
        <w:spacing w:line="360" w:lineRule="auto"/>
        <w:jc w:val="both"/>
      </w:pPr>
      <w:r>
        <w:t xml:space="preserve">A 80 km de Manaus, no município de Rio Preto da Eva, a Honda possui uma completa estrutura para os testes de qualidade e durabilidade de suas motocicletas. De forma harmoniosa, no espaço de 1.002 hectares, a empresa também mantém um projeto de horticultura e reflorestamento de espécies nativas. </w:t>
      </w:r>
    </w:p>
    <w:p w14:paraId="75581920" w14:textId="77777777" w:rsidR="00450FED" w:rsidRDefault="00450FED" w:rsidP="00450FED">
      <w:pPr>
        <w:spacing w:line="360" w:lineRule="auto"/>
        <w:jc w:val="both"/>
      </w:pPr>
      <w:r>
        <w:t>O Projeto Agrícola, inaugurado em 2003, visa o plantio de árvores frutíferas, como coco, pupunha, acerola, limão, mamão e banana, além de alface e rúcula hidropônica, que abastecem os restaurantes da fábrica e entidades que cuidam de crianças e idosos carentes.</w:t>
      </w:r>
    </w:p>
    <w:p w14:paraId="4FC8C6D4" w14:textId="77777777" w:rsidR="00450FED" w:rsidRDefault="00450FED" w:rsidP="00450FED">
      <w:pPr>
        <w:spacing w:line="360" w:lineRule="auto"/>
        <w:jc w:val="both"/>
      </w:pPr>
      <w:r>
        <w:t xml:space="preserve">Cerca de 80% do terreno, o equivalente a 802,38 hectares, é mantido como reserva legal, propriedade rural a ser mantida com vegetação nativa, onde são cultivadas espécies ameaçadas de extinção, como mogno, </w:t>
      </w:r>
      <w:proofErr w:type="spellStart"/>
      <w:r>
        <w:t>pau-rosa</w:t>
      </w:r>
      <w:proofErr w:type="spellEnd"/>
      <w:r>
        <w:t xml:space="preserve">, ipê e </w:t>
      </w:r>
      <w:proofErr w:type="spellStart"/>
      <w:r>
        <w:t>andiroba</w:t>
      </w:r>
      <w:proofErr w:type="spellEnd"/>
      <w:r>
        <w:t xml:space="preserve">. </w:t>
      </w:r>
    </w:p>
    <w:p w14:paraId="64808390" w14:textId="77777777" w:rsidR="00450FED" w:rsidRPr="00193315" w:rsidRDefault="00450FED" w:rsidP="00450FED">
      <w:pPr>
        <w:pStyle w:val="PargrafodaLista"/>
        <w:numPr>
          <w:ilvl w:val="0"/>
          <w:numId w:val="2"/>
        </w:numPr>
        <w:spacing w:line="360" w:lineRule="auto"/>
        <w:jc w:val="both"/>
        <w:rPr>
          <w:u w:val="single"/>
        </w:rPr>
      </w:pPr>
      <w:proofErr w:type="spellStart"/>
      <w:r w:rsidRPr="00193315">
        <w:rPr>
          <w:u w:val="single"/>
        </w:rPr>
        <w:t>Pau-Rosa</w:t>
      </w:r>
      <w:proofErr w:type="spellEnd"/>
    </w:p>
    <w:p w14:paraId="31440F45" w14:textId="77777777" w:rsidR="00450FED" w:rsidRDefault="00450FED" w:rsidP="00450FED">
      <w:pPr>
        <w:spacing w:line="360" w:lineRule="auto"/>
        <w:jc w:val="both"/>
      </w:pPr>
      <w:r>
        <w:t xml:space="preserve">Existem três tipos de </w:t>
      </w:r>
      <w:proofErr w:type="spellStart"/>
      <w:r>
        <w:t>pau-rosa</w:t>
      </w:r>
      <w:proofErr w:type="spellEnd"/>
      <w:r>
        <w:t xml:space="preserve"> do sul do México até a Mata Atlântica. No entanto, a amazônica é a que apresenta a maior concentração de óleo “</w:t>
      </w:r>
      <w:proofErr w:type="spellStart"/>
      <w:r>
        <w:t>Linalol</w:t>
      </w:r>
      <w:proofErr w:type="spellEnd"/>
      <w:r>
        <w:t xml:space="preserve">”, substância usada na fabricação de perfumes importados. Por isso, a espécie foi explorada incessantemente há décadas e figura na lista do IBAMA, desde 1992, como espécie com perigo de extinção. </w:t>
      </w:r>
    </w:p>
    <w:p w14:paraId="7E453ABB" w14:textId="77777777" w:rsidR="00450FED" w:rsidRDefault="00450FED" w:rsidP="00223512">
      <w:pPr>
        <w:spacing w:line="360" w:lineRule="auto"/>
        <w:jc w:val="both"/>
        <w:rPr>
          <w:b/>
        </w:rPr>
      </w:pPr>
    </w:p>
    <w:p w14:paraId="48D4216D" w14:textId="1B0A8962" w:rsidR="00C25195" w:rsidRPr="00B17C97" w:rsidRDefault="0016111C" w:rsidP="00223512">
      <w:pPr>
        <w:spacing w:line="360" w:lineRule="auto"/>
        <w:jc w:val="both"/>
      </w:pPr>
      <w:r>
        <w:rPr>
          <w:b/>
        </w:rPr>
        <w:t xml:space="preserve">Doação </w:t>
      </w:r>
      <w:r w:rsidR="001D5976">
        <w:rPr>
          <w:b/>
        </w:rPr>
        <w:t>a e</w:t>
      </w:r>
      <w:r>
        <w:rPr>
          <w:b/>
        </w:rPr>
        <w:t>ntidades sociais</w:t>
      </w:r>
    </w:p>
    <w:p w14:paraId="0D1327A5" w14:textId="77777777" w:rsidR="00345781" w:rsidRPr="00B17C97" w:rsidRDefault="00345781" w:rsidP="00223512">
      <w:pPr>
        <w:spacing w:line="360" w:lineRule="auto"/>
        <w:jc w:val="both"/>
      </w:pPr>
      <w:r w:rsidRPr="00B17C97">
        <w:t>Grande parte dos alimentos cultiva</w:t>
      </w:r>
      <w:r w:rsidR="00094790" w:rsidRPr="00B17C97">
        <w:t>do</w:t>
      </w:r>
      <w:r w:rsidR="00A32231">
        <w:t>s no Projeto Agrícola</w:t>
      </w:r>
      <w:r w:rsidR="00D80A2C">
        <w:t xml:space="preserve"> </w:t>
      </w:r>
      <w:r w:rsidR="00E60AD3" w:rsidRPr="00B17C97">
        <w:t>são</w:t>
      </w:r>
      <w:r w:rsidRPr="00B17C97">
        <w:t xml:space="preserve"> destinados à doação para </w:t>
      </w:r>
      <w:r w:rsidR="00A32231">
        <w:t xml:space="preserve">entidades </w:t>
      </w:r>
      <w:r w:rsidR="002340B8">
        <w:t>sociais</w:t>
      </w:r>
      <w:r w:rsidRPr="00B17C97">
        <w:t xml:space="preserve"> complementando a alimentação saudável </w:t>
      </w:r>
      <w:r w:rsidR="00A31AAA">
        <w:t xml:space="preserve">de crianças e idosos do </w:t>
      </w:r>
      <w:r w:rsidRPr="00B17C97">
        <w:t>Abrigo Moac</w:t>
      </w:r>
      <w:r w:rsidR="00590C4E">
        <w:t>y</w:t>
      </w:r>
      <w:r w:rsidRPr="00B17C97">
        <w:t>r Alves, a Casa Mamãe Margarida e o Grupo de Apoio à Criança com Câncer (GACC).</w:t>
      </w:r>
    </w:p>
    <w:p w14:paraId="32E49EA3" w14:textId="5781F69C" w:rsidR="00345781" w:rsidRDefault="00345781" w:rsidP="00223512">
      <w:pPr>
        <w:spacing w:line="360" w:lineRule="auto"/>
        <w:jc w:val="both"/>
      </w:pPr>
      <w:r w:rsidRPr="00B17C97">
        <w:t>Desde o início do projeto</w:t>
      </w:r>
      <w:r w:rsidR="00223512">
        <w:t>,</w:t>
      </w:r>
      <w:r w:rsidRPr="00B17C97">
        <w:t xml:space="preserve"> mais de 142 toneladas de alimentos </w:t>
      </w:r>
      <w:r w:rsidR="00223512">
        <w:t xml:space="preserve">foram doadas </w:t>
      </w:r>
      <w:r w:rsidRPr="00B17C97">
        <w:t xml:space="preserve">para </w:t>
      </w:r>
      <w:r w:rsidR="00223512">
        <w:t xml:space="preserve">as </w:t>
      </w:r>
      <w:r w:rsidRPr="00B17C97">
        <w:t>i</w:t>
      </w:r>
      <w:r w:rsidR="00E60AD3" w:rsidRPr="00B17C97">
        <w:t xml:space="preserve">nstituições sociais de Manaus. </w:t>
      </w:r>
    </w:p>
    <w:p w14:paraId="2FDEB031" w14:textId="77777777" w:rsidR="00421A4F" w:rsidRPr="00B17C97" w:rsidRDefault="00421A4F" w:rsidP="00223512">
      <w:pPr>
        <w:spacing w:line="360" w:lineRule="auto"/>
        <w:jc w:val="both"/>
      </w:pPr>
    </w:p>
    <w:p w14:paraId="07A6A7D0" w14:textId="77777777" w:rsidR="00B17C97" w:rsidRDefault="00B17C97" w:rsidP="00C25195">
      <w:pPr>
        <w:jc w:val="both"/>
        <w:rPr>
          <w:rFonts w:ascii="Arial" w:hAnsi="Arial" w:cs="Arial"/>
          <w:i/>
          <w:iCs/>
          <w:color w:val="000001"/>
          <w:sz w:val="18"/>
          <w:szCs w:val="18"/>
          <w:shd w:val="clear" w:color="auto" w:fill="FFFFFF"/>
        </w:rPr>
      </w:pPr>
    </w:p>
    <w:p w14:paraId="70917749" w14:textId="77777777" w:rsidR="00421A4F" w:rsidRPr="002774BD" w:rsidRDefault="00421A4F" w:rsidP="00421A4F">
      <w:pPr>
        <w:jc w:val="both"/>
        <w:rPr>
          <w:rFonts w:ascii="Segoe UI" w:hAnsi="Segoe UI" w:cs="Segoe UI"/>
          <w:i/>
          <w:iCs/>
          <w:sz w:val="18"/>
          <w:szCs w:val="18"/>
        </w:rPr>
      </w:pPr>
      <w:r w:rsidRPr="002774BD">
        <w:rPr>
          <w:rFonts w:ascii="Segoe UI" w:hAnsi="Segoe UI" w:cs="Segoe UI"/>
          <w:b/>
          <w:bCs/>
          <w:i/>
          <w:iCs/>
          <w:sz w:val="18"/>
          <w:szCs w:val="18"/>
        </w:rPr>
        <w:t>Sobre a Honda no Brasil: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 Em 1971, a Honda iniciava no Brasil as vendas de suas primeiras motocicletas importadas. Cinco</w:t>
      </w:r>
      <w:r w:rsidRPr="002774BD">
        <w:rPr>
          <w:rFonts w:ascii="Segoe UI" w:hAnsi="Segoe UI" w:cs="Segoe UI"/>
          <w:i/>
          <w:iCs/>
          <w:color w:val="FF0000"/>
          <w:sz w:val="18"/>
          <w:szCs w:val="18"/>
        </w:rPr>
        <w:t xml:space="preserve"> 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quadriciclos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e de motores estacionários que formam a linha de Produtos de Força da Honda no País, também composta por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motobombas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Xangri-Lá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Aircraft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Company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anunciou a expansão das vendas do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HondaJet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o jato executivo mais avançado do mundo, para o Brasil. Saiba mais em </w:t>
      </w:r>
      <w:hyperlink r:id="rId8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www.honda.com.br</w:t>
        </w:r>
      </w:hyperlink>
      <w:r w:rsidRPr="002774BD">
        <w:rPr>
          <w:rFonts w:ascii="Segoe UI" w:hAnsi="Segoe UI" w:cs="Segoe UI"/>
          <w:i/>
          <w:iCs/>
          <w:sz w:val="18"/>
          <w:szCs w:val="18"/>
        </w:rPr>
        <w:t xml:space="preserve"> e </w:t>
      </w:r>
      <w:hyperlink r:id="rId9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www.facebook.com/HondaBR</w:t>
        </w:r>
      </w:hyperlink>
    </w:p>
    <w:p w14:paraId="110D8410" w14:textId="77777777" w:rsidR="00421A4F" w:rsidRDefault="00421A4F" w:rsidP="00421A4F">
      <w:pPr>
        <w:rPr>
          <w:rFonts w:ascii="Segoe UI" w:hAnsi="Segoe UI" w:cs="Segoe UI"/>
          <w:b/>
          <w:sz w:val="18"/>
          <w:szCs w:val="18"/>
        </w:rPr>
      </w:pPr>
    </w:p>
    <w:p w14:paraId="083DB757" w14:textId="39DAB82E" w:rsidR="00421A4F" w:rsidRPr="002774BD" w:rsidRDefault="00421A4F" w:rsidP="00421A4F">
      <w:pPr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Assessoria de Imprensa</w:t>
      </w:r>
    </w:p>
    <w:p w14:paraId="42AF4B57" w14:textId="77777777" w:rsidR="00421A4F" w:rsidRPr="002774BD" w:rsidRDefault="00421A4F" w:rsidP="00421A4F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Mellina de Carvalho Agostinho</w:t>
      </w:r>
      <w:r w:rsidRPr="002774BD">
        <w:rPr>
          <w:rFonts w:ascii="Segoe UI" w:hAnsi="Segoe UI" w:cs="Segoe UI"/>
          <w:b/>
          <w:sz w:val="18"/>
          <w:szCs w:val="18"/>
        </w:rPr>
        <w:br/>
      </w:r>
      <w:r w:rsidRPr="002774BD">
        <w:rPr>
          <w:rFonts w:ascii="Segoe UI" w:hAnsi="Segoe UI" w:cs="Segoe UI"/>
          <w:sz w:val="18"/>
          <w:szCs w:val="18"/>
        </w:rPr>
        <w:t>(19) 3864-7441 / (11) 98558-0228</w:t>
      </w:r>
    </w:p>
    <w:p w14:paraId="59EA0E10" w14:textId="77777777" w:rsidR="00421A4F" w:rsidRPr="002774BD" w:rsidRDefault="00421A4F" w:rsidP="00421A4F">
      <w:pPr>
        <w:autoSpaceDE w:val="0"/>
        <w:autoSpaceDN w:val="0"/>
        <w:spacing w:after="0"/>
        <w:rPr>
          <w:rFonts w:ascii="Segoe UI" w:hAnsi="Segoe UI" w:cs="Segoe UI"/>
          <w:i/>
          <w:color w:val="4F81BD" w:themeColor="accent1"/>
          <w:sz w:val="18"/>
          <w:szCs w:val="18"/>
          <w:u w:val="single"/>
        </w:rPr>
      </w:pPr>
      <w:hyperlink r:id="rId10" w:history="1">
        <w:r w:rsidRPr="002774BD">
          <w:rPr>
            <w:rFonts w:ascii="Segoe UI" w:hAnsi="Segoe UI" w:cs="Segoe UI"/>
            <w:i/>
            <w:color w:val="4F81BD" w:themeColor="accent1"/>
            <w:sz w:val="18"/>
            <w:szCs w:val="18"/>
            <w:u w:val="single"/>
          </w:rPr>
          <w:t>mellina_agostinho@honda.com.br</w:t>
        </w:r>
      </w:hyperlink>
    </w:p>
    <w:p w14:paraId="032A6444" w14:textId="77777777" w:rsidR="00421A4F" w:rsidRPr="002774BD" w:rsidRDefault="00421A4F" w:rsidP="00421A4F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</w:p>
    <w:p w14:paraId="0C554020" w14:textId="77777777" w:rsidR="00421A4F" w:rsidRPr="002774BD" w:rsidRDefault="00421A4F" w:rsidP="00421A4F">
      <w:pPr>
        <w:spacing w:after="0"/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Tassia Rodrigues</w:t>
      </w:r>
    </w:p>
    <w:p w14:paraId="3D89C0AD" w14:textId="77777777" w:rsidR="00421A4F" w:rsidRPr="002774BD" w:rsidRDefault="00421A4F" w:rsidP="00421A4F">
      <w:pPr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sz w:val="18"/>
          <w:szCs w:val="18"/>
        </w:rPr>
        <w:t>(19) 3864-7147 / (11) 98468-0416</w:t>
      </w:r>
    </w:p>
    <w:p w14:paraId="68B18E65" w14:textId="77777777" w:rsidR="00421A4F" w:rsidRPr="002774BD" w:rsidRDefault="00421A4F" w:rsidP="00421A4F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hyperlink r:id="rId11" w:history="1">
        <w:r w:rsidRPr="002774BD">
          <w:rPr>
            <w:rFonts w:ascii="Segoe UI" w:hAnsi="Segoe UI" w:cs="Segoe UI"/>
            <w:i/>
            <w:color w:val="4F81BD" w:themeColor="accent1"/>
            <w:sz w:val="18"/>
            <w:szCs w:val="18"/>
            <w:u w:val="single"/>
          </w:rPr>
          <w:t>tassia_rodrigues@honda.com.br</w:t>
        </w:r>
      </w:hyperlink>
    </w:p>
    <w:p w14:paraId="7EB09646" w14:textId="77777777" w:rsidR="00421A4F" w:rsidRPr="002774BD" w:rsidRDefault="00421A4F" w:rsidP="00421A4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1F808CD0" w14:textId="2624E5D2" w:rsidR="00A636DF" w:rsidRPr="00B17C97" w:rsidRDefault="00A636DF" w:rsidP="00421A4F">
      <w:pPr>
        <w:jc w:val="both"/>
        <w:rPr>
          <w:rFonts w:ascii="Arial" w:hAnsi="Arial" w:cs="Arial"/>
          <w:i/>
          <w:iCs/>
          <w:color w:val="000001"/>
          <w:sz w:val="18"/>
          <w:szCs w:val="18"/>
          <w:shd w:val="clear" w:color="auto" w:fill="FFFFFF"/>
        </w:rPr>
      </w:pPr>
    </w:p>
    <w:sectPr w:rsidR="00A636DF" w:rsidRPr="00B17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D216" w14:textId="77777777" w:rsidR="00421A4F" w:rsidRDefault="00421A4F" w:rsidP="00421A4F">
      <w:pPr>
        <w:spacing w:after="0" w:line="240" w:lineRule="auto"/>
      </w:pPr>
      <w:r>
        <w:separator/>
      </w:r>
    </w:p>
  </w:endnote>
  <w:endnote w:type="continuationSeparator" w:id="0">
    <w:p w14:paraId="3F24EBE3" w14:textId="77777777" w:rsidR="00421A4F" w:rsidRDefault="00421A4F" w:rsidP="004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2B6B" w14:textId="77777777" w:rsidR="00421A4F" w:rsidRDefault="00421A4F" w:rsidP="00421A4F">
      <w:pPr>
        <w:spacing w:after="0" w:line="240" w:lineRule="auto"/>
      </w:pPr>
      <w:r>
        <w:separator/>
      </w:r>
    </w:p>
  </w:footnote>
  <w:footnote w:type="continuationSeparator" w:id="0">
    <w:p w14:paraId="4C6AF66C" w14:textId="77777777" w:rsidR="00421A4F" w:rsidRDefault="00421A4F" w:rsidP="0042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BD5"/>
    <w:multiLevelType w:val="hybridMultilevel"/>
    <w:tmpl w:val="6D4A2860"/>
    <w:lvl w:ilvl="0" w:tplc="79F29CFE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7A2"/>
    <w:multiLevelType w:val="hybridMultilevel"/>
    <w:tmpl w:val="CCAA0C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95"/>
    <w:rsid w:val="00011087"/>
    <w:rsid w:val="000158F7"/>
    <w:rsid w:val="00063BB7"/>
    <w:rsid w:val="00094790"/>
    <w:rsid w:val="000C0886"/>
    <w:rsid w:val="000D3860"/>
    <w:rsid w:val="00144D84"/>
    <w:rsid w:val="0016111C"/>
    <w:rsid w:val="0016463B"/>
    <w:rsid w:val="00193315"/>
    <w:rsid w:val="001A7D74"/>
    <w:rsid w:val="001D4FC7"/>
    <w:rsid w:val="001D5976"/>
    <w:rsid w:val="001D5DFD"/>
    <w:rsid w:val="001E7A01"/>
    <w:rsid w:val="00202A17"/>
    <w:rsid w:val="00206FB6"/>
    <w:rsid w:val="00223512"/>
    <w:rsid w:val="002340B8"/>
    <w:rsid w:val="002503B4"/>
    <w:rsid w:val="002931BF"/>
    <w:rsid w:val="002B32EF"/>
    <w:rsid w:val="002E47DC"/>
    <w:rsid w:val="00317FF3"/>
    <w:rsid w:val="00345781"/>
    <w:rsid w:val="00355CC8"/>
    <w:rsid w:val="003742C8"/>
    <w:rsid w:val="003E2369"/>
    <w:rsid w:val="00421A4F"/>
    <w:rsid w:val="00430973"/>
    <w:rsid w:val="00434644"/>
    <w:rsid w:val="00450FED"/>
    <w:rsid w:val="00451916"/>
    <w:rsid w:val="00463F35"/>
    <w:rsid w:val="00481950"/>
    <w:rsid w:val="00482F19"/>
    <w:rsid w:val="004B33F9"/>
    <w:rsid w:val="00514909"/>
    <w:rsid w:val="00590C4E"/>
    <w:rsid w:val="005965C8"/>
    <w:rsid w:val="00602026"/>
    <w:rsid w:val="00605013"/>
    <w:rsid w:val="00653228"/>
    <w:rsid w:val="00690634"/>
    <w:rsid w:val="006C6C6C"/>
    <w:rsid w:val="006D0E8D"/>
    <w:rsid w:val="006D1D87"/>
    <w:rsid w:val="0070792C"/>
    <w:rsid w:val="00730BCF"/>
    <w:rsid w:val="00796651"/>
    <w:rsid w:val="008037AD"/>
    <w:rsid w:val="008251F3"/>
    <w:rsid w:val="008429E4"/>
    <w:rsid w:val="008F3847"/>
    <w:rsid w:val="008F62B0"/>
    <w:rsid w:val="0091604C"/>
    <w:rsid w:val="009B1545"/>
    <w:rsid w:val="00A31AAA"/>
    <w:rsid w:val="00A32231"/>
    <w:rsid w:val="00A636DF"/>
    <w:rsid w:val="00AB7B58"/>
    <w:rsid w:val="00B17C97"/>
    <w:rsid w:val="00B427B0"/>
    <w:rsid w:val="00B65EE7"/>
    <w:rsid w:val="00BF7A81"/>
    <w:rsid w:val="00C25195"/>
    <w:rsid w:val="00C709C5"/>
    <w:rsid w:val="00CC152D"/>
    <w:rsid w:val="00CD7498"/>
    <w:rsid w:val="00D04D36"/>
    <w:rsid w:val="00D14A06"/>
    <w:rsid w:val="00D53728"/>
    <w:rsid w:val="00D80A2C"/>
    <w:rsid w:val="00D87068"/>
    <w:rsid w:val="00E245F5"/>
    <w:rsid w:val="00E40228"/>
    <w:rsid w:val="00E60AD3"/>
    <w:rsid w:val="00E701F0"/>
    <w:rsid w:val="00EF070F"/>
    <w:rsid w:val="00F02221"/>
    <w:rsid w:val="00F529AE"/>
    <w:rsid w:val="00FA6BF2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3B3B"/>
  <w15:docId w15:val="{C2732483-FF07-4D60-911D-BB031B6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1D5DFD"/>
  </w:style>
  <w:style w:type="character" w:styleId="Hyperlink">
    <w:name w:val="Hyperlink"/>
    <w:basedOn w:val="Fontepargpadro"/>
    <w:uiPriority w:val="99"/>
    <w:semiHidden/>
    <w:unhideWhenUsed/>
    <w:rsid w:val="001D5D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0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3315"/>
    <w:pPr>
      <w:ind w:left="720"/>
      <w:contextualSpacing/>
    </w:pPr>
  </w:style>
  <w:style w:type="paragraph" w:styleId="Reviso">
    <w:name w:val="Revision"/>
    <w:hidden/>
    <w:uiPriority w:val="99"/>
    <w:semiHidden/>
    <w:rsid w:val="00AB7B5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30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BC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4F"/>
  </w:style>
  <w:style w:type="paragraph" w:styleId="Rodap">
    <w:name w:val="footer"/>
    <w:basedOn w:val="Normal"/>
    <w:link w:val="RodapChar"/>
    <w:uiPriority w:val="99"/>
    <w:unhideWhenUsed/>
    <w:rsid w:val="0042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79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ssia_rodrigues@honda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lina_agostinho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9322-E2E6-4D2E-B6A1-D2C8A1D2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Mellina De Carvalho Agostinho</cp:lastModifiedBy>
  <cp:revision>3</cp:revision>
  <dcterms:created xsi:type="dcterms:W3CDTF">2020-09-21T21:26:00Z</dcterms:created>
  <dcterms:modified xsi:type="dcterms:W3CDTF">2020-09-21T21:28:00Z</dcterms:modified>
</cp:coreProperties>
</file>