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30" w:rsidRDefault="00AF1B30" w:rsidP="00050736">
      <w:pPr>
        <w:ind w:left="-426"/>
        <w:jc w:val="center"/>
        <w:rPr>
          <w:rFonts w:cs="Arial"/>
          <w:b/>
          <w:sz w:val="24"/>
          <w:szCs w:val="24"/>
        </w:rPr>
      </w:pPr>
    </w:p>
    <w:p w:rsidR="00993C7B" w:rsidRDefault="005B33F8" w:rsidP="00050736">
      <w:pPr>
        <w:ind w:left="-42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Honda é a</w:t>
      </w:r>
      <w:r w:rsidR="009F5E8D">
        <w:rPr>
          <w:rFonts w:cs="Arial"/>
          <w:b/>
          <w:sz w:val="24"/>
          <w:szCs w:val="24"/>
        </w:rPr>
        <w:t xml:space="preserve"> grande</w:t>
      </w:r>
      <w:r w:rsidR="00050736" w:rsidRPr="00050736">
        <w:rPr>
          <w:rFonts w:cs="Arial"/>
          <w:b/>
          <w:sz w:val="24"/>
          <w:szCs w:val="24"/>
        </w:rPr>
        <w:t xml:space="preserve"> vencedora do Pr</w:t>
      </w:r>
      <w:r w:rsidR="00A31820">
        <w:rPr>
          <w:rFonts w:cs="Arial"/>
          <w:b/>
          <w:sz w:val="24"/>
          <w:szCs w:val="24"/>
        </w:rPr>
        <w:t>ê</w:t>
      </w:r>
      <w:r w:rsidR="00050736" w:rsidRPr="00050736">
        <w:rPr>
          <w:rFonts w:cs="Arial"/>
          <w:b/>
          <w:sz w:val="24"/>
          <w:szCs w:val="24"/>
        </w:rPr>
        <w:t>mio Maior Valor de Revenda Motos</w:t>
      </w:r>
    </w:p>
    <w:p w:rsidR="00050736" w:rsidRDefault="005326C3" w:rsidP="00050736">
      <w:pPr>
        <w:ind w:left="-42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Modelos da </w:t>
      </w:r>
      <w:r w:rsidR="00965456">
        <w:rPr>
          <w:rFonts w:cs="Arial"/>
          <w:sz w:val="24"/>
          <w:szCs w:val="24"/>
        </w:rPr>
        <w:t>marca conquist</w:t>
      </w:r>
      <w:r w:rsidR="00F51736">
        <w:rPr>
          <w:rFonts w:cs="Arial"/>
          <w:sz w:val="24"/>
          <w:szCs w:val="24"/>
        </w:rPr>
        <w:t>aram</w:t>
      </w:r>
      <w:r w:rsidR="00965456">
        <w:rPr>
          <w:rFonts w:cs="Arial"/>
          <w:sz w:val="24"/>
          <w:szCs w:val="24"/>
        </w:rPr>
        <w:t xml:space="preserve"> </w:t>
      </w:r>
      <w:r w:rsidR="00F51736">
        <w:rPr>
          <w:rFonts w:cs="Arial"/>
          <w:sz w:val="24"/>
          <w:szCs w:val="24"/>
        </w:rPr>
        <w:t>cinco</w:t>
      </w:r>
      <w:r w:rsidR="00965456">
        <w:rPr>
          <w:rFonts w:cs="Arial"/>
          <w:sz w:val="24"/>
          <w:szCs w:val="24"/>
        </w:rPr>
        <w:t xml:space="preserve"> tro</w:t>
      </w:r>
      <w:r w:rsidR="00382D25">
        <w:rPr>
          <w:rFonts w:cs="Arial"/>
          <w:sz w:val="24"/>
          <w:szCs w:val="24"/>
        </w:rPr>
        <w:t>féus</w:t>
      </w:r>
      <w:r w:rsidR="00F51736">
        <w:rPr>
          <w:rFonts w:cs="Arial"/>
          <w:sz w:val="24"/>
          <w:szCs w:val="24"/>
        </w:rPr>
        <w:t>,</w:t>
      </w:r>
      <w:r w:rsidR="00382D25">
        <w:rPr>
          <w:rFonts w:cs="Arial"/>
          <w:sz w:val="24"/>
          <w:szCs w:val="24"/>
        </w:rPr>
        <w:t xml:space="preserve"> além </w:t>
      </w:r>
      <w:r w:rsidR="00D273AB">
        <w:rPr>
          <w:rFonts w:cs="Arial"/>
          <w:sz w:val="24"/>
          <w:szCs w:val="24"/>
        </w:rPr>
        <w:t xml:space="preserve">do </w:t>
      </w:r>
      <w:r w:rsidR="00F51736">
        <w:rPr>
          <w:rFonts w:cs="Arial"/>
          <w:sz w:val="24"/>
          <w:szCs w:val="24"/>
        </w:rPr>
        <w:t>título</w:t>
      </w:r>
      <w:r w:rsidR="00382D25">
        <w:rPr>
          <w:rFonts w:cs="Arial"/>
          <w:sz w:val="24"/>
          <w:szCs w:val="24"/>
        </w:rPr>
        <w:t xml:space="preserve"> de</w:t>
      </w:r>
      <w:r w:rsidR="009654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campeã</w:t>
      </w:r>
      <w:r w:rsidR="00382D25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geral</w:t>
      </w:r>
      <w:r w:rsidR="00965456">
        <w:rPr>
          <w:rFonts w:cs="Arial"/>
          <w:sz w:val="24"/>
          <w:szCs w:val="24"/>
        </w:rPr>
        <w:t xml:space="preserve"> </w:t>
      </w:r>
      <w:r w:rsidR="00F51736">
        <w:rPr>
          <w:rFonts w:cs="Arial"/>
          <w:sz w:val="24"/>
          <w:szCs w:val="24"/>
        </w:rPr>
        <w:t>com a Linha CG 160,</w:t>
      </w:r>
      <w:r w:rsidR="00965456">
        <w:rPr>
          <w:rFonts w:cs="Arial"/>
          <w:sz w:val="24"/>
          <w:szCs w:val="24"/>
        </w:rPr>
        <w:t xml:space="preserve"> com </w:t>
      </w:r>
      <w:r w:rsidR="00120A9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menor depreciação</w:t>
      </w:r>
      <w:r w:rsidR="00F51736">
        <w:rPr>
          <w:rFonts w:cs="Arial"/>
          <w:sz w:val="24"/>
          <w:szCs w:val="24"/>
        </w:rPr>
        <w:t xml:space="preserve"> (4,6</w:t>
      </w:r>
      <w:r w:rsidR="00D273AB">
        <w:rPr>
          <w:rFonts w:cs="Arial"/>
          <w:sz w:val="24"/>
          <w:szCs w:val="24"/>
        </w:rPr>
        <w:t>%) dentre</w:t>
      </w:r>
      <w:r w:rsidR="0015299C">
        <w:rPr>
          <w:rFonts w:cs="Arial"/>
          <w:sz w:val="24"/>
          <w:szCs w:val="24"/>
        </w:rPr>
        <w:t xml:space="preserve"> todos em disputa.</w:t>
      </w:r>
    </w:p>
    <w:p w:rsidR="00D273AB" w:rsidRDefault="00D273AB" w:rsidP="00BC64AD">
      <w:pPr>
        <w:spacing w:line="240" w:lineRule="auto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Honda conquistou 5 prêmios no Selo Maior valor de Revenda – Motos 2020, em estudo promovido</w:t>
      </w:r>
      <w:r w:rsidR="00262656">
        <w:rPr>
          <w:rFonts w:cs="Arial"/>
          <w:sz w:val="24"/>
          <w:szCs w:val="24"/>
        </w:rPr>
        <w:t xml:space="preserve"> pela Agência Auto Informe. Em sua </w:t>
      </w:r>
      <w:r w:rsidR="00F51736">
        <w:rPr>
          <w:rFonts w:cs="Arial"/>
          <w:sz w:val="24"/>
          <w:szCs w:val="24"/>
        </w:rPr>
        <w:t xml:space="preserve">5º </w:t>
      </w:r>
      <w:r w:rsidR="00262656">
        <w:rPr>
          <w:rFonts w:cs="Arial"/>
          <w:sz w:val="24"/>
          <w:szCs w:val="24"/>
        </w:rPr>
        <w:t>edição, 1</w:t>
      </w:r>
      <w:r w:rsidR="00F51736">
        <w:rPr>
          <w:rFonts w:cs="Arial"/>
          <w:sz w:val="24"/>
          <w:szCs w:val="24"/>
        </w:rPr>
        <w:t>0</w:t>
      </w:r>
      <w:r w:rsidR="00262656">
        <w:rPr>
          <w:rFonts w:cs="Arial"/>
          <w:sz w:val="24"/>
          <w:szCs w:val="24"/>
        </w:rPr>
        <w:t>7 modelos</w:t>
      </w:r>
      <w:r w:rsidR="00BC64AD">
        <w:rPr>
          <w:rFonts w:cs="Arial"/>
          <w:sz w:val="24"/>
          <w:szCs w:val="24"/>
        </w:rPr>
        <w:t xml:space="preserve"> concorreram em 17 </w:t>
      </w:r>
      <w:r w:rsidR="00032569">
        <w:rPr>
          <w:rFonts w:cs="Arial"/>
          <w:sz w:val="24"/>
          <w:szCs w:val="24"/>
        </w:rPr>
        <w:t>categorias em</w:t>
      </w:r>
      <w:r>
        <w:rPr>
          <w:rFonts w:cs="Arial"/>
          <w:sz w:val="24"/>
          <w:szCs w:val="24"/>
        </w:rPr>
        <w:t xml:space="preserve"> pesquisa que indica </w:t>
      </w:r>
      <w:r w:rsidR="00A31820">
        <w:rPr>
          <w:rFonts w:cs="Arial"/>
          <w:sz w:val="24"/>
          <w:szCs w:val="24"/>
        </w:rPr>
        <w:t xml:space="preserve">as motocicletas </w:t>
      </w:r>
      <w:r>
        <w:rPr>
          <w:rFonts w:cs="Arial"/>
          <w:sz w:val="24"/>
          <w:szCs w:val="24"/>
        </w:rPr>
        <w:t xml:space="preserve">com menor depreciação do mercado, ou seja, aqueles que mais preservaram o valor investido pelo </w:t>
      </w:r>
      <w:r w:rsidR="00032569">
        <w:rPr>
          <w:rFonts w:cs="Arial"/>
          <w:sz w:val="24"/>
          <w:szCs w:val="24"/>
        </w:rPr>
        <w:t>proprietário</w:t>
      </w:r>
    </w:p>
    <w:p w:rsidR="00ED2940" w:rsidRDefault="00ED2940" w:rsidP="00BC64AD">
      <w:pPr>
        <w:spacing w:line="240" w:lineRule="auto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8D2CD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acordo com o </w:t>
      </w:r>
      <w:r w:rsidR="00A145AD">
        <w:rPr>
          <w:rFonts w:cs="Arial"/>
          <w:sz w:val="24"/>
          <w:szCs w:val="24"/>
        </w:rPr>
        <w:t>estudo</w:t>
      </w:r>
      <w:r>
        <w:rPr>
          <w:rFonts w:cs="Arial"/>
          <w:sz w:val="24"/>
          <w:szCs w:val="24"/>
        </w:rPr>
        <w:t xml:space="preserve"> da pesquisa, o</w:t>
      </w:r>
      <w:r w:rsidR="005326C3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modelos da Honda se destacaram </w:t>
      </w:r>
      <w:r w:rsidR="00521258">
        <w:rPr>
          <w:rFonts w:cs="Arial"/>
          <w:sz w:val="24"/>
          <w:szCs w:val="24"/>
        </w:rPr>
        <w:t>pelo baixo índice</w:t>
      </w:r>
      <w:r w:rsidR="009F5E8D">
        <w:rPr>
          <w:rFonts w:cs="Arial"/>
          <w:sz w:val="24"/>
          <w:szCs w:val="24"/>
        </w:rPr>
        <w:t xml:space="preserve"> de</w:t>
      </w:r>
      <w:r w:rsidR="00521258">
        <w:rPr>
          <w:rFonts w:cs="Arial"/>
          <w:sz w:val="24"/>
          <w:szCs w:val="24"/>
        </w:rPr>
        <w:t xml:space="preserve"> desvalorização e </w:t>
      </w:r>
      <w:r>
        <w:rPr>
          <w:rFonts w:cs="Arial"/>
          <w:sz w:val="24"/>
          <w:szCs w:val="24"/>
        </w:rPr>
        <w:t xml:space="preserve">por </w:t>
      </w:r>
      <w:r w:rsidR="00A145AD">
        <w:rPr>
          <w:rFonts w:cs="Arial"/>
          <w:sz w:val="24"/>
          <w:szCs w:val="24"/>
        </w:rPr>
        <w:t>consequência, apoiados por</w:t>
      </w:r>
      <w:r>
        <w:rPr>
          <w:rFonts w:cs="Arial"/>
          <w:sz w:val="24"/>
          <w:szCs w:val="24"/>
        </w:rPr>
        <w:t xml:space="preserve"> um conjunto de </w:t>
      </w:r>
      <w:r w:rsidR="00705586">
        <w:rPr>
          <w:rFonts w:cs="Arial"/>
          <w:sz w:val="24"/>
          <w:szCs w:val="24"/>
        </w:rPr>
        <w:t>competências</w:t>
      </w:r>
      <w:r>
        <w:rPr>
          <w:rFonts w:cs="Arial"/>
          <w:sz w:val="24"/>
          <w:szCs w:val="24"/>
        </w:rPr>
        <w:t xml:space="preserve"> como ampla rede de concessionários, manutenção fácil e econômica, </w:t>
      </w:r>
      <w:r w:rsidR="009F5E8D">
        <w:rPr>
          <w:rFonts w:cs="Arial"/>
          <w:sz w:val="24"/>
          <w:szCs w:val="24"/>
        </w:rPr>
        <w:t>disponibilidade de</w:t>
      </w:r>
      <w:r>
        <w:rPr>
          <w:rFonts w:cs="Arial"/>
          <w:sz w:val="24"/>
          <w:szCs w:val="24"/>
        </w:rPr>
        <w:t xml:space="preserve"> peças e</w:t>
      </w:r>
      <w:r w:rsidR="00705586">
        <w:rPr>
          <w:rFonts w:cs="Arial"/>
          <w:sz w:val="24"/>
          <w:szCs w:val="24"/>
        </w:rPr>
        <w:t xml:space="preserve"> credibilida</w:t>
      </w:r>
      <w:r w:rsidR="009F5E8D">
        <w:rPr>
          <w:rFonts w:cs="Arial"/>
          <w:sz w:val="24"/>
          <w:szCs w:val="24"/>
        </w:rPr>
        <w:t xml:space="preserve">de do modelo junto ao </w:t>
      </w:r>
      <w:r w:rsidR="00705586">
        <w:rPr>
          <w:rFonts w:cs="Arial"/>
          <w:sz w:val="24"/>
          <w:szCs w:val="24"/>
        </w:rPr>
        <w:t xml:space="preserve">consumidor. Um conjunto de fatores que reverte </w:t>
      </w:r>
      <w:r w:rsidR="009F5E8D">
        <w:rPr>
          <w:rFonts w:cs="Arial"/>
          <w:sz w:val="24"/>
          <w:szCs w:val="24"/>
        </w:rPr>
        <w:t xml:space="preserve">em </w:t>
      </w:r>
      <w:r w:rsidR="00705586">
        <w:rPr>
          <w:rFonts w:cs="Arial"/>
          <w:sz w:val="24"/>
          <w:szCs w:val="24"/>
        </w:rPr>
        <w:t xml:space="preserve">um bom valor de revenda, confiabilidade </w:t>
      </w:r>
      <w:r w:rsidR="009F5E8D">
        <w:rPr>
          <w:rFonts w:cs="Arial"/>
          <w:sz w:val="24"/>
          <w:szCs w:val="24"/>
        </w:rPr>
        <w:t>e maior valor de mercado</w:t>
      </w:r>
      <w:r w:rsidR="007114D1">
        <w:rPr>
          <w:rFonts w:cs="Arial"/>
          <w:sz w:val="24"/>
          <w:szCs w:val="24"/>
        </w:rPr>
        <w:t xml:space="preserve"> frente aos concorrentes</w:t>
      </w:r>
      <w:r w:rsidR="00705586">
        <w:rPr>
          <w:rFonts w:cs="Arial"/>
          <w:sz w:val="24"/>
          <w:szCs w:val="24"/>
        </w:rPr>
        <w:t xml:space="preserve">. </w:t>
      </w:r>
    </w:p>
    <w:p w:rsidR="008A3175" w:rsidRDefault="00C06DE4" w:rsidP="008A3175">
      <w:pPr>
        <w:spacing w:line="240" w:lineRule="auto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linha CG 160, </w:t>
      </w:r>
      <w:r w:rsidR="00120A98">
        <w:rPr>
          <w:rFonts w:cs="Arial"/>
          <w:sz w:val="24"/>
          <w:szCs w:val="24"/>
        </w:rPr>
        <w:t xml:space="preserve">foi eleita </w:t>
      </w:r>
      <w:r w:rsidR="00A31820">
        <w:rPr>
          <w:rFonts w:cs="Arial"/>
          <w:sz w:val="24"/>
          <w:szCs w:val="24"/>
        </w:rPr>
        <w:t>a campeão geral e vencedora na cate</w:t>
      </w:r>
      <w:r w:rsidR="00120A98">
        <w:rPr>
          <w:rFonts w:cs="Arial"/>
          <w:sz w:val="24"/>
          <w:szCs w:val="24"/>
        </w:rPr>
        <w:t xml:space="preserve">goria </w:t>
      </w:r>
      <w:proofErr w:type="spellStart"/>
      <w:r w:rsidR="00120A98">
        <w:rPr>
          <w:rFonts w:cs="Arial"/>
          <w:sz w:val="24"/>
          <w:szCs w:val="24"/>
        </w:rPr>
        <w:t>street</w:t>
      </w:r>
      <w:proofErr w:type="spellEnd"/>
      <w:r w:rsidR="00120A98">
        <w:rPr>
          <w:rFonts w:cs="Arial"/>
          <w:sz w:val="24"/>
          <w:szCs w:val="24"/>
        </w:rPr>
        <w:t xml:space="preserve">, com a menor depreciação do mercado entre todos os modelos participantes (4,6%). É o menor índice conquistado por um modelo desde a primeira edição do prêmio. Veículo mais vendido do Brasil em todos os tempos com mais de 13 milhões de unidades, a linha CG é </w:t>
      </w:r>
      <w:r>
        <w:rPr>
          <w:rFonts w:cs="Arial"/>
          <w:sz w:val="24"/>
          <w:szCs w:val="24"/>
        </w:rPr>
        <w:t xml:space="preserve">composta pelos modelos CG 160 Start, CG 160 </w:t>
      </w:r>
      <w:proofErr w:type="spellStart"/>
      <w:r>
        <w:rPr>
          <w:rFonts w:cs="Arial"/>
          <w:sz w:val="24"/>
          <w:szCs w:val="24"/>
        </w:rPr>
        <w:t>Fan</w:t>
      </w:r>
      <w:proofErr w:type="spellEnd"/>
      <w:r>
        <w:rPr>
          <w:rFonts w:cs="Arial"/>
          <w:sz w:val="24"/>
          <w:szCs w:val="24"/>
        </w:rPr>
        <w:t xml:space="preserve"> e CG 160 Titan </w:t>
      </w:r>
      <w:r w:rsidR="008A3175">
        <w:rPr>
          <w:rFonts w:cs="Arial"/>
          <w:sz w:val="24"/>
          <w:szCs w:val="24"/>
        </w:rPr>
        <w:t>e</w:t>
      </w:r>
      <w:r w:rsidR="00A31820">
        <w:rPr>
          <w:rFonts w:cs="Arial"/>
          <w:sz w:val="24"/>
          <w:szCs w:val="24"/>
        </w:rPr>
        <w:t xml:space="preserve"> em 2021, comemorará</w:t>
      </w:r>
      <w:r w:rsidR="008A3175">
        <w:rPr>
          <w:rFonts w:cs="Arial"/>
          <w:sz w:val="24"/>
          <w:szCs w:val="24"/>
        </w:rPr>
        <w:t xml:space="preserve"> 45 anos de mercado</w:t>
      </w:r>
      <w:r w:rsidR="00A31820">
        <w:rPr>
          <w:rFonts w:cs="Arial"/>
          <w:sz w:val="24"/>
          <w:szCs w:val="24"/>
        </w:rPr>
        <w:t>.</w:t>
      </w:r>
      <w:r w:rsidR="008A3175">
        <w:rPr>
          <w:rFonts w:cs="Arial"/>
          <w:sz w:val="24"/>
          <w:szCs w:val="24"/>
        </w:rPr>
        <w:t xml:space="preserve">  </w:t>
      </w:r>
    </w:p>
    <w:p w:rsidR="00BC64AD" w:rsidRDefault="00BC64AD" w:rsidP="008A3175">
      <w:pPr>
        <w:spacing w:line="240" w:lineRule="auto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Confira</w:t>
      </w:r>
      <w:r w:rsidR="00ED03EC">
        <w:rPr>
          <w:rFonts w:cs="Arial"/>
          <w:sz w:val="24"/>
          <w:szCs w:val="24"/>
        </w:rPr>
        <w:t xml:space="preserve"> abaixo os vencedores da Honda em cada categoria:</w:t>
      </w:r>
    </w:p>
    <w:p w:rsidR="002D6565" w:rsidRDefault="00705586" w:rsidP="002D6565">
      <w:pPr>
        <w:spacing w:line="240" w:lineRule="auto"/>
        <w:ind w:left="-426"/>
        <w:rPr>
          <w:rFonts w:cs="Arial"/>
          <w:b/>
          <w:sz w:val="24"/>
          <w:szCs w:val="24"/>
        </w:rPr>
      </w:pPr>
      <w:r w:rsidRPr="00965456">
        <w:rPr>
          <w:rFonts w:cs="Arial"/>
          <w:b/>
          <w:sz w:val="24"/>
          <w:szCs w:val="24"/>
        </w:rPr>
        <w:t xml:space="preserve">Categoria </w:t>
      </w:r>
      <w:r w:rsidR="00A145AD">
        <w:rPr>
          <w:rFonts w:cs="Arial"/>
          <w:b/>
          <w:sz w:val="24"/>
          <w:szCs w:val="24"/>
        </w:rPr>
        <w:t>Street</w:t>
      </w:r>
      <w:r w:rsidRPr="00965456">
        <w:rPr>
          <w:rFonts w:cs="Arial"/>
          <w:b/>
          <w:sz w:val="24"/>
          <w:szCs w:val="24"/>
        </w:rPr>
        <w:t xml:space="preserve"> e Campeão Geral</w:t>
      </w:r>
      <w:r w:rsidR="00DB3F09">
        <w:rPr>
          <w:rFonts w:cs="Arial"/>
          <w:b/>
          <w:sz w:val="24"/>
          <w:szCs w:val="24"/>
        </w:rPr>
        <w:t xml:space="preserve"> – Linha CG 160</w:t>
      </w:r>
      <w:r w:rsidR="00DB08DA">
        <w:rPr>
          <w:rFonts w:cs="Arial"/>
          <w:b/>
          <w:sz w:val="24"/>
          <w:szCs w:val="24"/>
        </w:rPr>
        <w:t>,</w:t>
      </w:r>
      <w:r w:rsidR="00DB3F09">
        <w:rPr>
          <w:rFonts w:cs="Arial"/>
          <w:b/>
          <w:sz w:val="24"/>
          <w:szCs w:val="24"/>
        </w:rPr>
        <w:t xml:space="preserve"> com índice de 4,6%</w:t>
      </w:r>
      <w:r w:rsidR="00DB3F09">
        <w:rPr>
          <w:rFonts w:cs="Arial"/>
          <w:b/>
          <w:sz w:val="24"/>
          <w:szCs w:val="24"/>
        </w:rPr>
        <w:br/>
        <w:t>Categoria Scooter até 200cc – PCX 150</w:t>
      </w:r>
      <w:r w:rsidR="00DB08DA">
        <w:rPr>
          <w:rFonts w:cs="Arial"/>
          <w:b/>
          <w:sz w:val="24"/>
          <w:szCs w:val="24"/>
        </w:rPr>
        <w:t>, com índice de 7,3%</w:t>
      </w:r>
      <w:r w:rsidR="00DB3F09">
        <w:rPr>
          <w:rFonts w:cs="Arial"/>
          <w:b/>
          <w:sz w:val="24"/>
          <w:szCs w:val="24"/>
        </w:rPr>
        <w:br/>
        <w:t xml:space="preserve">Categoria Sport Acima de 800cc – CBR 1000RR </w:t>
      </w:r>
      <w:proofErr w:type="spellStart"/>
      <w:r w:rsidR="00DB3F09">
        <w:rPr>
          <w:rFonts w:cs="Arial"/>
          <w:b/>
          <w:sz w:val="24"/>
          <w:szCs w:val="24"/>
        </w:rPr>
        <w:t>Fireblade</w:t>
      </w:r>
      <w:proofErr w:type="spellEnd"/>
      <w:r w:rsidR="00DB08DA">
        <w:rPr>
          <w:rFonts w:cs="Arial"/>
          <w:b/>
          <w:sz w:val="24"/>
          <w:szCs w:val="24"/>
        </w:rPr>
        <w:t>,</w:t>
      </w:r>
      <w:r w:rsidR="00DB3F09">
        <w:rPr>
          <w:rFonts w:cs="Arial"/>
          <w:b/>
          <w:sz w:val="24"/>
          <w:szCs w:val="24"/>
        </w:rPr>
        <w:t xml:space="preserve"> com índice de 9%</w:t>
      </w:r>
      <w:r w:rsidR="00DB08DA">
        <w:rPr>
          <w:rFonts w:cs="Arial"/>
          <w:b/>
          <w:sz w:val="24"/>
          <w:szCs w:val="24"/>
        </w:rPr>
        <w:br/>
        <w:t xml:space="preserve">Categoria </w:t>
      </w:r>
      <w:proofErr w:type="spellStart"/>
      <w:r w:rsidR="00DB08DA">
        <w:rPr>
          <w:rFonts w:cs="Arial"/>
          <w:b/>
          <w:sz w:val="24"/>
          <w:szCs w:val="24"/>
        </w:rPr>
        <w:t>Crossver</w:t>
      </w:r>
      <w:proofErr w:type="spellEnd"/>
      <w:r w:rsidR="00DB08DA">
        <w:rPr>
          <w:rFonts w:cs="Arial"/>
          <w:b/>
          <w:sz w:val="24"/>
          <w:szCs w:val="24"/>
        </w:rPr>
        <w:t xml:space="preserve"> – CB 500X, com índice de 5,8%</w:t>
      </w:r>
      <w:r w:rsidR="00DB08DA">
        <w:rPr>
          <w:rFonts w:cs="Arial"/>
          <w:b/>
          <w:sz w:val="24"/>
          <w:szCs w:val="24"/>
        </w:rPr>
        <w:br/>
        <w:t xml:space="preserve">Categoria Motoneta – </w:t>
      </w:r>
      <w:proofErr w:type="spellStart"/>
      <w:r w:rsidR="00DB08DA">
        <w:rPr>
          <w:rFonts w:cs="Arial"/>
          <w:b/>
          <w:sz w:val="24"/>
          <w:szCs w:val="24"/>
        </w:rPr>
        <w:t>Biz</w:t>
      </w:r>
      <w:proofErr w:type="spellEnd"/>
      <w:r w:rsidR="00DB08DA">
        <w:rPr>
          <w:rFonts w:cs="Arial"/>
          <w:b/>
          <w:sz w:val="24"/>
          <w:szCs w:val="24"/>
        </w:rPr>
        <w:t xml:space="preserve"> 110i / 125, com índice de 6,4%</w:t>
      </w:r>
      <w:r>
        <w:rPr>
          <w:rFonts w:cs="Arial"/>
          <w:sz w:val="24"/>
          <w:szCs w:val="24"/>
        </w:rPr>
        <w:br/>
      </w:r>
    </w:p>
    <w:p w:rsidR="002D6565" w:rsidRPr="002D6565" w:rsidRDefault="002D6565" w:rsidP="002D6565">
      <w:pPr>
        <w:spacing w:line="240" w:lineRule="auto"/>
        <w:ind w:left="-426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Sobre a Honda no Brasil:</w:t>
      </w:r>
      <w:r>
        <w:rPr>
          <w:i/>
          <w:iCs/>
          <w:sz w:val="20"/>
          <w:szCs w:val="20"/>
        </w:rPr>
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  <w:sz w:val="20"/>
          <w:szCs w:val="20"/>
        </w:rPr>
        <w:t>Xangri-Lá</w:t>
      </w:r>
      <w:proofErr w:type="spellEnd"/>
      <w:r>
        <w:rPr>
          <w:i/>
          <w:iCs/>
          <w:sz w:val="20"/>
          <w:szCs w:val="20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>
        <w:rPr>
          <w:i/>
          <w:iCs/>
          <w:sz w:val="20"/>
          <w:szCs w:val="20"/>
        </w:rPr>
        <w:lastRenderedPageBreak/>
        <w:t>Aircraft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Company</w:t>
      </w:r>
      <w:proofErr w:type="spellEnd"/>
      <w:r>
        <w:rPr>
          <w:i/>
          <w:iCs/>
          <w:sz w:val="20"/>
          <w:szCs w:val="20"/>
        </w:rPr>
        <w:t xml:space="preserve"> anunciou a expansão das vendas do </w:t>
      </w:r>
      <w:proofErr w:type="spellStart"/>
      <w:r>
        <w:rPr>
          <w:i/>
          <w:iCs/>
          <w:sz w:val="20"/>
          <w:szCs w:val="20"/>
        </w:rPr>
        <w:t>HondaJet</w:t>
      </w:r>
      <w:proofErr w:type="spellEnd"/>
      <w:r>
        <w:rPr>
          <w:i/>
          <w:iCs/>
          <w:sz w:val="20"/>
          <w:szCs w:val="20"/>
        </w:rPr>
        <w:t xml:space="preserve">, o jato executivo mais avançado do mundo, para o Brasil. Saiba mais em </w:t>
      </w:r>
      <w:hyperlink r:id="rId6" w:history="1">
        <w:r>
          <w:rPr>
            <w:rStyle w:val="Hyperlink"/>
            <w:i/>
            <w:iCs/>
            <w:sz w:val="20"/>
            <w:szCs w:val="20"/>
          </w:rPr>
          <w:t>www.honda.com.br</w:t>
        </w:r>
      </w:hyperlink>
      <w:r>
        <w:rPr>
          <w:i/>
          <w:iCs/>
          <w:sz w:val="20"/>
          <w:szCs w:val="20"/>
        </w:rPr>
        <w:t xml:space="preserve"> e </w:t>
      </w:r>
      <w:hyperlink r:id="rId7" w:history="1">
        <w:r>
          <w:rPr>
            <w:rStyle w:val="Hyperlink"/>
            <w:i/>
            <w:iCs/>
            <w:sz w:val="20"/>
            <w:szCs w:val="20"/>
          </w:rPr>
          <w:t>www.facebook.com/HondaBR</w:t>
        </w:r>
      </w:hyperlink>
    </w:p>
    <w:p w:rsidR="002D6565" w:rsidRDefault="002D6565" w:rsidP="002D656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 anos da Honda no Brasil | 45 anos da Moto Honda da Amazônia | 45 anos da CG | 40 anos do Consórcio Honda</w:t>
      </w:r>
    </w:p>
    <w:p w:rsidR="002D6565" w:rsidRPr="00057D21" w:rsidRDefault="002D6565" w:rsidP="002D6565">
      <w:pPr>
        <w:jc w:val="both"/>
        <w:rPr>
          <w:sz w:val="24"/>
        </w:rPr>
      </w:pPr>
    </w:p>
    <w:p w:rsidR="002D6565" w:rsidRPr="00DB08DA" w:rsidRDefault="002D6565" w:rsidP="00DB08DA">
      <w:pPr>
        <w:spacing w:line="240" w:lineRule="auto"/>
        <w:ind w:left="-426"/>
        <w:rPr>
          <w:rFonts w:cs="Arial"/>
          <w:b/>
          <w:sz w:val="24"/>
          <w:szCs w:val="24"/>
        </w:rPr>
      </w:pPr>
    </w:p>
    <w:sectPr w:rsidR="002D6565" w:rsidRPr="00DB08DA" w:rsidSect="0005073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91" w:rsidRDefault="00154D91" w:rsidP="00AF1B30">
      <w:pPr>
        <w:spacing w:after="0" w:line="240" w:lineRule="auto"/>
      </w:pPr>
      <w:r>
        <w:separator/>
      </w:r>
    </w:p>
  </w:endnote>
  <w:endnote w:type="continuationSeparator" w:id="0">
    <w:p w:rsidR="00154D91" w:rsidRDefault="00154D91" w:rsidP="00A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91" w:rsidRDefault="00154D91" w:rsidP="00AF1B30">
      <w:pPr>
        <w:spacing w:after="0" w:line="240" w:lineRule="auto"/>
      </w:pPr>
      <w:r>
        <w:separator/>
      </w:r>
    </w:p>
  </w:footnote>
  <w:footnote w:type="continuationSeparator" w:id="0">
    <w:p w:rsidR="00154D91" w:rsidRDefault="00154D91" w:rsidP="00AF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30" w:rsidRDefault="00AF1B30">
    <w:pPr>
      <w:pStyle w:val="Cabealho"/>
    </w:pPr>
    <w:r>
      <w:rPr>
        <w:noProof/>
        <w:lang w:eastAsia="pt-BR"/>
      </w:rPr>
      <w:drawing>
        <wp:inline distT="0" distB="0" distL="0" distR="0" wp14:anchorId="4522A12F" wp14:editId="5C8E51CD">
          <wp:extent cx="2209800" cy="609600"/>
          <wp:effectExtent l="0" t="0" r="0" b="0"/>
          <wp:docPr id="1" name="Imagem 1" descr="logo Honda a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Honda as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36"/>
    <w:rsid w:val="00032569"/>
    <w:rsid w:val="00050736"/>
    <w:rsid w:val="00120A98"/>
    <w:rsid w:val="0015299C"/>
    <w:rsid w:val="00154D91"/>
    <w:rsid w:val="00262656"/>
    <w:rsid w:val="002D6565"/>
    <w:rsid w:val="00315FA4"/>
    <w:rsid w:val="00382D25"/>
    <w:rsid w:val="004758ED"/>
    <w:rsid w:val="00521258"/>
    <w:rsid w:val="005326C3"/>
    <w:rsid w:val="005B33F8"/>
    <w:rsid w:val="00691914"/>
    <w:rsid w:val="00701911"/>
    <w:rsid w:val="00705586"/>
    <w:rsid w:val="007114D1"/>
    <w:rsid w:val="00806F53"/>
    <w:rsid w:val="008A3175"/>
    <w:rsid w:val="008D2CDD"/>
    <w:rsid w:val="008F64E7"/>
    <w:rsid w:val="00965456"/>
    <w:rsid w:val="009947CA"/>
    <w:rsid w:val="009F5E8D"/>
    <w:rsid w:val="00A145AD"/>
    <w:rsid w:val="00A31820"/>
    <w:rsid w:val="00AF1B30"/>
    <w:rsid w:val="00BC64AD"/>
    <w:rsid w:val="00BE5767"/>
    <w:rsid w:val="00C06DE4"/>
    <w:rsid w:val="00D273AB"/>
    <w:rsid w:val="00DB08DA"/>
    <w:rsid w:val="00DB3F09"/>
    <w:rsid w:val="00DC1856"/>
    <w:rsid w:val="00E4225B"/>
    <w:rsid w:val="00EB4496"/>
    <w:rsid w:val="00ED03EC"/>
    <w:rsid w:val="00ED2940"/>
    <w:rsid w:val="00F11E20"/>
    <w:rsid w:val="00F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148E"/>
  <w15:docId w15:val="{B4955704-0B9E-4023-AA0D-A1DEEF3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5299C"/>
  </w:style>
  <w:style w:type="character" w:styleId="Forte">
    <w:name w:val="Strong"/>
    <w:basedOn w:val="Fontepargpadro"/>
    <w:uiPriority w:val="22"/>
    <w:qFormat/>
    <w:rsid w:val="00705586"/>
    <w:rPr>
      <w:b/>
      <w:bCs/>
    </w:rPr>
  </w:style>
  <w:style w:type="character" w:styleId="Hyperlink">
    <w:name w:val="Hyperlink"/>
    <w:basedOn w:val="Fontepargpadro"/>
    <w:uiPriority w:val="99"/>
    <w:unhideWhenUsed/>
    <w:rsid w:val="00AF1B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1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B30"/>
  </w:style>
  <w:style w:type="paragraph" w:styleId="Rodap">
    <w:name w:val="footer"/>
    <w:basedOn w:val="Normal"/>
    <w:link w:val="RodapChar"/>
    <w:uiPriority w:val="99"/>
    <w:unhideWhenUsed/>
    <w:rsid w:val="00AF1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B30"/>
  </w:style>
  <w:style w:type="paragraph" w:styleId="Textodebalo">
    <w:name w:val="Balloon Text"/>
    <w:basedOn w:val="Normal"/>
    <w:link w:val="TextodebaloChar"/>
    <w:uiPriority w:val="99"/>
    <w:semiHidden/>
    <w:unhideWhenUsed/>
    <w:rsid w:val="00A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B3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94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Mathias Castro Leite Ghigonetto</dc:creator>
  <cp:lastModifiedBy>Marcello Mathias Castro Leite Ghigonetto</cp:lastModifiedBy>
  <cp:revision>2</cp:revision>
  <cp:lastPrinted>2016-06-02T12:54:00Z</cp:lastPrinted>
  <dcterms:created xsi:type="dcterms:W3CDTF">2021-02-25T11:52:00Z</dcterms:created>
  <dcterms:modified xsi:type="dcterms:W3CDTF">2021-02-25T11:52:00Z</dcterms:modified>
</cp:coreProperties>
</file>