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3D3B8A" w14:textId="41DE4346" w:rsidR="00A12B1F" w:rsidRPr="00D62892" w:rsidRDefault="001D016C" w:rsidP="00A12B1F">
      <w:pPr>
        <w:shd w:val="clear" w:color="auto" w:fill="FFFFFF"/>
        <w:spacing w:after="0"/>
        <w:jc w:val="right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São Paulo, </w:t>
      </w:r>
      <w:r w:rsidR="00393DF4">
        <w:rPr>
          <w:rFonts w:ascii="Arial" w:hAnsi="Arial" w:cs="Arial"/>
          <w:i/>
          <w:shd w:val="clear" w:color="auto" w:fill="FFFFFF"/>
        </w:rPr>
        <w:t>ju</w:t>
      </w:r>
      <w:r w:rsidR="00A81E02">
        <w:rPr>
          <w:rFonts w:ascii="Arial" w:hAnsi="Arial" w:cs="Arial"/>
          <w:i/>
          <w:shd w:val="clear" w:color="auto" w:fill="FFFFFF"/>
        </w:rPr>
        <w:t>l</w:t>
      </w:r>
      <w:r w:rsidR="00A26422">
        <w:rPr>
          <w:rFonts w:ascii="Arial" w:hAnsi="Arial" w:cs="Arial"/>
          <w:i/>
          <w:shd w:val="clear" w:color="auto" w:fill="FFFFFF"/>
        </w:rPr>
        <w:t>h</w:t>
      </w:r>
      <w:r w:rsidR="00393DF4">
        <w:rPr>
          <w:rFonts w:ascii="Arial" w:hAnsi="Arial" w:cs="Arial"/>
          <w:i/>
          <w:shd w:val="clear" w:color="auto" w:fill="FFFFFF"/>
        </w:rPr>
        <w:t>o</w:t>
      </w:r>
      <w:r w:rsidR="005570C9">
        <w:rPr>
          <w:rFonts w:ascii="Arial" w:hAnsi="Arial" w:cs="Arial"/>
          <w:i/>
          <w:shd w:val="clear" w:color="auto" w:fill="FFFFFF"/>
        </w:rPr>
        <w:t xml:space="preserve"> de 202</w:t>
      </w:r>
      <w:r w:rsidR="00A81E02">
        <w:rPr>
          <w:rFonts w:ascii="Arial" w:hAnsi="Arial" w:cs="Arial"/>
          <w:i/>
          <w:shd w:val="clear" w:color="auto" w:fill="FFFFFF"/>
        </w:rPr>
        <w:t>2</w:t>
      </w:r>
    </w:p>
    <w:p w14:paraId="4A11998A" w14:textId="77777777" w:rsidR="00EB3DD4" w:rsidRPr="00B60115" w:rsidRDefault="00EB3DD4" w:rsidP="00FF7816">
      <w:pPr>
        <w:spacing w:after="0" w:line="160" w:lineRule="exact"/>
        <w:rPr>
          <w:rFonts w:ascii="Arial" w:hAnsi="Arial" w:cs="Arial"/>
          <w:b/>
        </w:rPr>
      </w:pPr>
    </w:p>
    <w:p w14:paraId="20B062FA" w14:textId="77777777" w:rsidR="00894C84" w:rsidRDefault="00894C84" w:rsidP="008B424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0760D684" w14:textId="77777777" w:rsidR="009A7C39" w:rsidRDefault="009A7C39" w:rsidP="008B424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3F27577F" w14:textId="4727D50C" w:rsidR="00467652" w:rsidRDefault="00145E1B" w:rsidP="00F33DC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B60115">
        <w:rPr>
          <w:rFonts w:ascii="Arial" w:hAnsi="Arial" w:cs="Arial"/>
          <w:b/>
        </w:rPr>
        <w:t xml:space="preserve">Honda </w:t>
      </w:r>
      <w:r w:rsidR="00A81E02">
        <w:rPr>
          <w:rFonts w:ascii="Arial" w:hAnsi="Arial" w:cs="Arial"/>
          <w:b/>
        </w:rPr>
        <w:t>ADV 2023</w:t>
      </w:r>
      <w:r w:rsidR="00FA71C1" w:rsidRPr="00B60115">
        <w:rPr>
          <w:rFonts w:ascii="Arial" w:hAnsi="Arial" w:cs="Arial"/>
          <w:b/>
        </w:rPr>
        <w:t>:</w:t>
      </w:r>
      <w:r w:rsidR="00BB4314">
        <w:rPr>
          <w:rFonts w:ascii="Arial" w:hAnsi="Arial" w:cs="Arial"/>
          <w:b/>
        </w:rPr>
        <w:t xml:space="preserve"> </w:t>
      </w:r>
      <w:r w:rsidR="00310090">
        <w:rPr>
          <w:rFonts w:ascii="Arial" w:hAnsi="Arial" w:cs="Arial"/>
          <w:b/>
        </w:rPr>
        <w:t xml:space="preserve">opção exclusiva e inovadora entre as scooters, modelo </w:t>
      </w:r>
      <w:r w:rsidR="00F33DCA">
        <w:rPr>
          <w:rFonts w:ascii="Arial" w:hAnsi="Arial" w:cs="Arial"/>
          <w:b/>
        </w:rPr>
        <w:t>ganha nova opção de cor</w:t>
      </w:r>
      <w:r w:rsidR="002A5AC3">
        <w:rPr>
          <w:rFonts w:ascii="Arial" w:hAnsi="Arial" w:cs="Arial"/>
          <w:b/>
        </w:rPr>
        <w:t xml:space="preserve"> prata</w:t>
      </w:r>
      <w:r w:rsidR="00A81E02">
        <w:rPr>
          <w:rFonts w:ascii="Arial" w:hAnsi="Arial" w:cs="Arial"/>
          <w:b/>
        </w:rPr>
        <w:t xml:space="preserve"> </w:t>
      </w:r>
    </w:p>
    <w:p w14:paraId="1CA35804" w14:textId="77777777" w:rsidR="008B4244" w:rsidRPr="00B60115" w:rsidRDefault="008B4244" w:rsidP="008B424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6354843E" w14:textId="649583B9" w:rsidR="00994D05" w:rsidRPr="00B60115" w:rsidRDefault="00F33DCA" w:rsidP="008B424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>C</w:t>
      </w:r>
      <w:r w:rsidR="00A81E02">
        <w:rPr>
          <w:rFonts w:ascii="Arial" w:hAnsi="Arial" w:cs="Arial"/>
          <w:i/>
        </w:rPr>
        <w:t>onsagr</w:t>
      </w:r>
      <w:r>
        <w:rPr>
          <w:rFonts w:ascii="Arial" w:hAnsi="Arial" w:cs="Arial"/>
          <w:i/>
        </w:rPr>
        <w:t>ada</w:t>
      </w:r>
      <w:r w:rsidR="00A81E02">
        <w:rPr>
          <w:rFonts w:ascii="Arial" w:hAnsi="Arial" w:cs="Arial"/>
          <w:i/>
        </w:rPr>
        <w:t xml:space="preserve"> como a scooter nº1 entre os fãs do estilo aventureiro</w:t>
      </w:r>
      <w:r>
        <w:rPr>
          <w:rFonts w:ascii="Arial" w:hAnsi="Arial" w:cs="Arial"/>
          <w:i/>
        </w:rPr>
        <w:t>, a Honda ADV chega à</w:t>
      </w:r>
      <w:r w:rsidR="00A81E02">
        <w:rPr>
          <w:rFonts w:ascii="Arial" w:hAnsi="Arial" w:cs="Arial"/>
          <w:i/>
        </w:rPr>
        <w:t xml:space="preserve"> versão 202</w:t>
      </w:r>
      <w:r>
        <w:rPr>
          <w:rFonts w:ascii="Arial" w:hAnsi="Arial" w:cs="Arial"/>
          <w:i/>
        </w:rPr>
        <w:t xml:space="preserve">3 preservando os aspectos técnicos e estilísticos </w:t>
      </w:r>
      <w:r w:rsidR="00750702">
        <w:rPr>
          <w:rFonts w:ascii="Arial" w:hAnsi="Arial" w:cs="Arial"/>
          <w:i/>
        </w:rPr>
        <w:t xml:space="preserve">inéditos responsáveis pelo seu sucesso. </w:t>
      </w:r>
    </w:p>
    <w:p w14:paraId="47D0DA22" w14:textId="7098E243" w:rsidR="00D433F0" w:rsidRDefault="00750702" w:rsidP="00DC0D64">
      <w:pPr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Em menos de dois anos de mercado no Brasil </w:t>
      </w:r>
      <w:r w:rsidR="002A5AC3">
        <w:rPr>
          <w:rFonts w:ascii="Arial" w:hAnsi="Arial" w:cs="Arial"/>
          <w:shd w:val="clear" w:color="auto" w:fill="FFFFFF"/>
        </w:rPr>
        <w:t>mais de vinte mil unidades da</w:t>
      </w:r>
      <w:r>
        <w:rPr>
          <w:rFonts w:ascii="Arial" w:hAnsi="Arial" w:cs="Arial"/>
          <w:shd w:val="clear" w:color="auto" w:fill="FFFFFF"/>
        </w:rPr>
        <w:t xml:space="preserve"> Honda ADV</w:t>
      </w:r>
      <w:r w:rsidR="002A5AC3">
        <w:rPr>
          <w:rFonts w:ascii="Arial" w:hAnsi="Arial" w:cs="Arial"/>
          <w:shd w:val="clear" w:color="auto" w:fill="FFFFFF"/>
        </w:rPr>
        <w:t xml:space="preserve"> foram vendidas, uma cifra expressiva tendo em vista seu lançamento ter ocorrido justamente no início da pandemia. Este sucesso</w:t>
      </w:r>
      <w:r>
        <w:rPr>
          <w:rFonts w:ascii="Arial" w:hAnsi="Arial" w:cs="Arial"/>
          <w:shd w:val="clear" w:color="auto" w:fill="FFFFFF"/>
        </w:rPr>
        <w:t xml:space="preserve"> é, certamente, </w:t>
      </w:r>
      <w:r w:rsidR="002A5AC3">
        <w:rPr>
          <w:rFonts w:ascii="Arial" w:hAnsi="Arial" w:cs="Arial"/>
          <w:shd w:val="clear" w:color="auto" w:fill="FFFFFF"/>
        </w:rPr>
        <w:t xml:space="preserve">resultado do ineditismo do modelo, </w:t>
      </w:r>
      <w:r>
        <w:rPr>
          <w:rFonts w:ascii="Arial" w:hAnsi="Arial" w:cs="Arial"/>
          <w:shd w:val="clear" w:color="auto" w:fill="FFFFFF"/>
        </w:rPr>
        <w:t>capaz de conciliar a praticidade típica das scooters com qualidades incomuns ao segmento, como a desenvoltura para trafegar em terrenos ruins e/ou não pavimentados.</w:t>
      </w:r>
    </w:p>
    <w:p w14:paraId="5EA4D218" w14:textId="015FC259" w:rsidR="00DA66A5" w:rsidRDefault="00750702" w:rsidP="00DC0D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Tal característica, que ampliou ainda mais a versatilidade </w:t>
      </w:r>
      <w:r w:rsidR="00DA66A5">
        <w:rPr>
          <w:rFonts w:ascii="Arial" w:hAnsi="Arial" w:cs="Arial"/>
          <w:shd w:val="clear" w:color="auto" w:fill="FFFFFF"/>
        </w:rPr>
        <w:t>intrínseca à todas as scooters, é mérito de um projeto</w:t>
      </w:r>
      <w:r w:rsidR="002A5AC3">
        <w:rPr>
          <w:rFonts w:ascii="Arial" w:hAnsi="Arial" w:cs="Arial"/>
          <w:shd w:val="clear" w:color="auto" w:fill="FFFFFF"/>
        </w:rPr>
        <w:t xml:space="preserve"> ousado e</w:t>
      </w:r>
      <w:r w:rsidR="00DA66A5">
        <w:rPr>
          <w:rFonts w:ascii="Arial" w:hAnsi="Arial" w:cs="Arial"/>
          <w:shd w:val="clear" w:color="auto" w:fill="FFFFFF"/>
        </w:rPr>
        <w:t xml:space="preserve"> inovador</w:t>
      </w:r>
      <w:r w:rsidR="002A5AC3">
        <w:rPr>
          <w:rFonts w:ascii="Arial" w:hAnsi="Arial" w:cs="Arial"/>
          <w:shd w:val="clear" w:color="auto" w:fill="FFFFFF"/>
        </w:rPr>
        <w:t>,</w:t>
      </w:r>
      <w:r w:rsidR="00DA66A5">
        <w:rPr>
          <w:rFonts w:ascii="Arial" w:hAnsi="Arial" w:cs="Arial"/>
          <w:shd w:val="clear" w:color="auto" w:fill="FFFFFF"/>
        </w:rPr>
        <w:t xml:space="preserve"> no qual os técnicos da Honda se esmeraram para dotar a Honda ADV de uma parte ciclística de referência, verdadeiramente voltada para um uso que amplia os horizontes de seus usuários.</w:t>
      </w:r>
    </w:p>
    <w:p w14:paraId="61126870" w14:textId="57D81C70" w:rsidR="009E4B36" w:rsidRDefault="002A5AC3" w:rsidP="00310090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FFFFF"/>
        </w:rPr>
        <w:t>S</w:t>
      </w:r>
      <w:r w:rsidR="00DA66A5">
        <w:rPr>
          <w:rFonts w:ascii="Arial" w:hAnsi="Arial" w:cs="Arial"/>
          <w:shd w:val="clear" w:color="auto" w:fill="FFFFFF"/>
        </w:rPr>
        <w:t>uspensões de longo curso</w:t>
      </w:r>
      <w:r w:rsidR="009E4B36">
        <w:rPr>
          <w:rFonts w:ascii="Arial" w:hAnsi="Arial" w:cs="Arial"/>
          <w:shd w:val="clear" w:color="auto" w:fill="FFFFFF"/>
        </w:rPr>
        <w:t xml:space="preserve"> – 130 mm na dianteira e 120 mm na traseira –</w:t>
      </w:r>
      <w:r w:rsidR="00DA66A5">
        <w:rPr>
          <w:rFonts w:ascii="Arial" w:hAnsi="Arial" w:cs="Arial"/>
          <w:shd w:val="clear" w:color="auto" w:fill="FFFFFF"/>
        </w:rPr>
        <w:t xml:space="preserve"> se aliam a um chassi tubular reforçado</w:t>
      </w:r>
      <w:r>
        <w:rPr>
          <w:rFonts w:ascii="Arial" w:hAnsi="Arial" w:cs="Arial"/>
          <w:shd w:val="clear" w:color="auto" w:fill="FFFFFF"/>
        </w:rPr>
        <w:t xml:space="preserve"> que</w:t>
      </w:r>
      <w:r w:rsidR="00DA66A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garante tanto</w:t>
      </w:r>
      <w:r w:rsidR="00DA66A5">
        <w:rPr>
          <w:rFonts w:ascii="Arial" w:hAnsi="Arial" w:cs="Arial"/>
          <w:shd w:val="clear" w:color="auto" w:fill="FFFFFF"/>
        </w:rPr>
        <w:t xml:space="preserve"> resistência a solicitações incomuns em se tratando de scooters como proporciona dirigibilidade adequada </w:t>
      </w:r>
      <w:r w:rsidR="00A24602">
        <w:rPr>
          <w:rFonts w:ascii="Arial" w:hAnsi="Arial" w:cs="Arial"/>
          <w:shd w:val="clear" w:color="auto" w:fill="FFFFFF"/>
        </w:rPr>
        <w:t xml:space="preserve">em </w:t>
      </w:r>
      <w:r w:rsidR="00967E62">
        <w:rPr>
          <w:rFonts w:ascii="Arial" w:hAnsi="Arial" w:cs="Arial"/>
          <w:shd w:val="clear" w:color="auto" w:fill="FFFFFF"/>
        </w:rPr>
        <w:t>qualquer</w:t>
      </w:r>
      <w:r w:rsidR="00A24602">
        <w:rPr>
          <w:rFonts w:ascii="Arial" w:hAnsi="Arial" w:cs="Arial"/>
          <w:shd w:val="clear" w:color="auto" w:fill="FFFFFF"/>
        </w:rPr>
        <w:t xml:space="preserve"> tipo de piso, inclusive quando a</w:t>
      </w:r>
      <w:r w:rsidR="00DA66A5">
        <w:rPr>
          <w:rFonts w:ascii="Arial" w:hAnsi="Arial" w:cs="Arial"/>
          <w:shd w:val="clear" w:color="auto" w:fill="FFFFFF"/>
        </w:rPr>
        <w:t xml:space="preserve"> pavimentação é ruim ou literalmente inexistente.</w:t>
      </w:r>
      <w:r w:rsidR="009E4B36">
        <w:rPr>
          <w:rFonts w:ascii="Arial" w:hAnsi="Arial" w:cs="Arial"/>
          <w:shd w:val="clear" w:color="auto" w:fill="FFFFFF"/>
        </w:rPr>
        <w:t xml:space="preserve"> Importante também neste quesito foi a opção pelos pneus mistos, com</w:t>
      </w:r>
      <w:r w:rsidR="009E4B36" w:rsidRPr="009E4B36">
        <w:rPr>
          <w:rFonts w:ascii="Arial" w:hAnsi="Arial" w:cs="Arial"/>
          <w:color w:val="000000"/>
        </w:rPr>
        <w:t xml:space="preserve"> </w:t>
      </w:r>
      <w:r w:rsidR="009E4B36">
        <w:rPr>
          <w:rFonts w:ascii="Arial" w:hAnsi="Arial" w:cs="Arial"/>
          <w:color w:val="000000"/>
        </w:rPr>
        <w:t>banda de rodagem de desenho adequado ao uso no asfalto ou fora dele.</w:t>
      </w:r>
    </w:p>
    <w:p w14:paraId="7A1A8474" w14:textId="2AB450B2" w:rsidR="009E4B36" w:rsidRDefault="009E4B36" w:rsidP="00310090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FFFFF"/>
        </w:rPr>
        <w:t xml:space="preserve">A segurança é outro ponto de destaque na Honda ADV, </w:t>
      </w:r>
      <w:r w:rsidR="00A24602">
        <w:rPr>
          <w:rFonts w:ascii="Arial" w:hAnsi="Arial" w:cs="Arial"/>
          <w:color w:val="000000"/>
        </w:rPr>
        <w:t>dotada de</w:t>
      </w:r>
      <w:r>
        <w:rPr>
          <w:rFonts w:ascii="Arial" w:hAnsi="Arial" w:cs="Arial"/>
          <w:color w:val="000000"/>
        </w:rPr>
        <w:t xml:space="preserve"> um sistema de frenagem superdimensionado, com disco dianteiro tipo “wave” de 240</w:t>
      </w:r>
      <w:r w:rsidR="00A246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mm de diâmetro e pinça de pistão duplo assistida pelo sistema ABS – Antilock Brake System. Na traseira o disco também é do tipo “wave”, com 220 mm e pinça de pistão simples.</w:t>
      </w:r>
    </w:p>
    <w:p w14:paraId="0D5C3384" w14:textId="5AFBE212" w:rsidR="00472FFF" w:rsidRDefault="00472FFF" w:rsidP="00310090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Itens tecnológicos e de conforto como a</w:t>
      </w:r>
      <w:r w:rsidR="009E4B36">
        <w:rPr>
          <w:rFonts w:ascii="Arial" w:hAnsi="Arial" w:cs="Arial"/>
          <w:shd w:val="clear" w:color="auto" w:fill="FFFFFF"/>
        </w:rPr>
        <w:t xml:space="preserve"> SMART Key System (chave presencial), iluminação full LED, painel LCD</w:t>
      </w:r>
      <w:r>
        <w:rPr>
          <w:rFonts w:ascii="Arial" w:hAnsi="Arial" w:cs="Arial"/>
          <w:shd w:val="clear" w:color="auto" w:fill="FFFFFF"/>
        </w:rPr>
        <w:t xml:space="preserve"> </w:t>
      </w:r>
      <w:r w:rsidR="00310090">
        <w:rPr>
          <w:rFonts w:ascii="Arial" w:hAnsi="Arial" w:cs="Arial"/>
          <w:shd w:val="clear" w:color="auto" w:fill="FFFFFF"/>
        </w:rPr>
        <w:t>blackou</w:t>
      </w:r>
      <w:r>
        <w:rPr>
          <w:rFonts w:ascii="Arial" w:hAnsi="Arial" w:cs="Arial"/>
          <w:shd w:val="clear" w:color="auto" w:fill="FFFFFF"/>
        </w:rPr>
        <w:t>t,</w:t>
      </w:r>
      <w:r w:rsidR="009E4B36">
        <w:rPr>
          <w:rFonts w:ascii="Arial" w:hAnsi="Arial" w:cs="Arial"/>
          <w:shd w:val="clear" w:color="auto" w:fill="FFFFFF"/>
        </w:rPr>
        <w:t xml:space="preserve"> para-brisa ajustável em duas posições</w:t>
      </w:r>
      <w:r w:rsidR="0031009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espaço sob o assento</w:t>
      </w:r>
      <w:r w:rsidR="002A5AC3">
        <w:rPr>
          <w:rFonts w:ascii="Arial" w:hAnsi="Arial" w:cs="Arial"/>
          <w:shd w:val="clear" w:color="auto" w:fill="FFFFFF"/>
        </w:rPr>
        <w:t xml:space="preserve"> de 27 litros de capacidade</w:t>
      </w:r>
      <w:r>
        <w:rPr>
          <w:rFonts w:ascii="Arial" w:hAnsi="Arial" w:cs="Arial"/>
          <w:shd w:val="clear" w:color="auto" w:fill="FFFFFF"/>
        </w:rPr>
        <w:t xml:space="preserve"> – </w:t>
      </w:r>
      <w:r w:rsidR="002A5AC3">
        <w:rPr>
          <w:rFonts w:ascii="Arial" w:hAnsi="Arial" w:cs="Arial"/>
          <w:shd w:val="clear" w:color="auto" w:fill="FFFFFF"/>
        </w:rPr>
        <w:t>que pode</w:t>
      </w:r>
      <w:r>
        <w:rPr>
          <w:rFonts w:ascii="Arial" w:hAnsi="Arial" w:cs="Arial"/>
          <w:shd w:val="clear" w:color="auto" w:fill="FFFFFF"/>
        </w:rPr>
        <w:t xml:space="preserve"> abrigar um capacete integral – </w:t>
      </w:r>
      <w:r w:rsidR="00310090">
        <w:rPr>
          <w:rFonts w:ascii="Arial" w:hAnsi="Arial" w:cs="Arial"/>
          <w:shd w:val="clear" w:color="auto" w:fill="FFFFFF"/>
        </w:rPr>
        <w:t xml:space="preserve">além de grande autonomia de rodagem graças ao tanque com capacidade de 8 litros de combustível, que resultam em </w:t>
      </w:r>
      <w:r>
        <w:rPr>
          <w:rFonts w:ascii="Arial" w:hAnsi="Arial" w:cs="Arial"/>
          <w:shd w:val="clear" w:color="auto" w:fill="FFFFFF"/>
        </w:rPr>
        <w:t>elevado padrão de qualidade que é inerente a todas as Honda.</w:t>
      </w:r>
    </w:p>
    <w:p w14:paraId="32DB33BE" w14:textId="1E3257B4" w:rsidR="00472FFF" w:rsidRDefault="00472FFF" w:rsidP="00472FFF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FFFFF"/>
        </w:rPr>
        <w:t xml:space="preserve">Quanto ao motor, a Honda ADV se vale do consagrado </w:t>
      </w:r>
      <w:r>
        <w:rPr>
          <w:rFonts w:ascii="Arial" w:hAnsi="Arial" w:cs="Arial"/>
          <w:color w:val="000000"/>
        </w:rPr>
        <w:t>monocilindro de</w:t>
      </w:r>
      <w:r w:rsidRPr="00B05F67">
        <w:rPr>
          <w:rFonts w:ascii="Arial" w:hAnsi="Arial" w:cs="Arial"/>
          <w:color w:val="222222"/>
          <w:shd w:val="clear" w:color="auto" w:fill="FFFFFF"/>
        </w:rPr>
        <w:t xml:space="preserve"> 149,3 cm</w:t>
      </w:r>
      <w:r w:rsidRPr="00B05F67">
        <w:rPr>
          <w:rFonts w:ascii="Arial" w:hAnsi="Arial" w:cs="Arial"/>
          <w:color w:val="222222"/>
          <w:shd w:val="clear" w:color="auto" w:fill="FFFFFF"/>
          <w:vertAlign w:val="superscript"/>
        </w:rPr>
        <w:t>3</w:t>
      </w:r>
      <w:r w:rsidRPr="00B05F67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Pr="00B05F67">
        <w:rPr>
          <w:rFonts w:ascii="Arial" w:hAnsi="Arial" w:cs="Arial"/>
          <w:color w:val="222222"/>
          <w:shd w:val="clear" w:color="auto" w:fill="FFFFFF"/>
        </w:rPr>
        <w:t>OHC </w:t>
      </w:r>
      <w:r w:rsidRPr="00B05F67">
        <w:rPr>
          <w:rFonts w:ascii="Arial" w:hAnsi="Arial" w:cs="Arial"/>
          <w:i/>
          <w:iCs/>
          <w:color w:val="222222"/>
          <w:shd w:val="clear" w:color="auto" w:fill="FFFFFF"/>
        </w:rPr>
        <w:t>(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Single </w:t>
      </w:r>
      <w:r w:rsidRPr="00B05F67">
        <w:rPr>
          <w:rFonts w:ascii="Arial" w:hAnsi="Arial" w:cs="Arial"/>
          <w:i/>
          <w:iCs/>
          <w:color w:val="222222"/>
          <w:shd w:val="clear" w:color="auto" w:fill="FFFFFF"/>
        </w:rPr>
        <w:t>Over Head Camshaft), </w:t>
      </w:r>
      <w:r w:rsidRPr="00B05F67">
        <w:rPr>
          <w:rFonts w:ascii="Arial" w:hAnsi="Arial" w:cs="Arial"/>
          <w:color w:val="222222"/>
          <w:shd w:val="clear" w:color="auto" w:fill="FFFFFF"/>
        </w:rPr>
        <w:t>4 tempos, com injeção eletrônica PGM-FI </w:t>
      </w:r>
      <w:r w:rsidRPr="00B05F67">
        <w:rPr>
          <w:rFonts w:ascii="Arial" w:hAnsi="Arial" w:cs="Arial"/>
          <w:i/>
          <w:iCs/>
          <w:color w:val="222222"/>
          <w:shd w:val="clear" w:color="auto" w:fill="FFFFFF"/>
        </w:rPr>
        <w:t xml:space="preserve">(Programmed Fuel Injection), </w:t>
      </w:r>
      <w:r w:rsidRPr="00B05F67">
        <w:rPr>
          <w:rFonts w:ascii="Arial" w:hAnsi="Arial" w:cs="Arial"/>
          <w:color w:val="222222"/>
          <w:shd w:val="clear" w:color="auto" w:fill="FFFFFF"/>
        </w:rPr>
        <w:t>arrefecido a líquido e com transmissão automática continuamente variável CVT (V-Matic). </w:t>
      </w:r>
      <w:r>
        <w:rPr>
          <w:rFonts w:ascii="Arial" w:hAnsi="Arial" w:cs="Arial"/>
          <w:color w:val="000000"/>
        </w:rPr>
        <w:t xml:space="preserve">Reconhecido por seu desempenho, economia e modernidade, tal motor conta com o ISS – Idling Stop System, dispositivo que está </w:t>
      </w:r>
      <w:r>
        <w:rPr>
          <w:rFonts w:ascii="Arial" w:hAnsi="Arial" w:cs="Arial"/>
          <w:color w:val="000000"/>
        </w:rPr>
        <w:lastRenderedPageBreak/>
        <w:t>associado ao ACG, um avançado gerador/motor de partida tipo “brushless”, de peso e dimensões reduzidas.</w:t>
      </w:r>
    </w:p>
    <w:p w14:paraId="68226E81" w14:textId="21F78141" w:rsidR="00A762A8" w:rsidRPr="00A24602" w:rsidRDefault="002A5AC3" w:rsidP="00A24602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Nesta versão</w:t>
      </w:r>
      <w:r w:rsidR="00E236C1">
        <w:rPr>
          <w:rFonts w:ascii="Arial" w:hAnsi="Arial" w:cs="Arial"/>
          <w:shd w:val="clear" w:color="auto" w:fill="FFFFFF"/>
        </w:rPr>
        <w:t xml:space="preserve"> 202</w:t>
      </w:r>
      <w:r>
        <w:rPr>
          <w:rFonts w:ascii="Arial" w:hAnsi="Arial" w:cs="Arial"/>
          <w:shd w:val="clear" w:color="auto" w:fill="FFFFFF"/>
        </w:rPr>
        <w:t>3</w:t>
      </w:r>
      <w:r w:rsidR="00E4077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 Honda ADV será oferecida na cor vermelha com grafismos pretos e brancos e na inédita versão prata, com grafismos de mesmo padrão. </w:t>
      </w:r>
      <w:r w:rsidR="00E4077A" w:rsidRPr="00045AD8">
        <w:rPr>
          <w:rFonts w:ascii="Arial" w:hAnsi="Arial" w:cs="Arial"/>
        </w:rPr>
        <w:t xml:space="preserve">O preço público sugerido </w:t>
      </w:r>
      <w:r w:rsidR="00A24602">
        <w:rPr>
          <w:rFonts w:ascii="Arial" w:hAnsi="Arial" w:cs="Arial"/>
        </w:rPr>
        <w:t xml:space="preserve">é de </w:t>
      </w:r>
      <w:r w:rsidR="00E4077A" w:rsidRPr="00045AD8">
        <w:rPr>
          <w:rFonts w:ascii="Arial" w:hAnsi="Arial" w:cs="Arial"/>
          <w:b/>
          <w:u w:val="single"/>
        </w:rPr>
        <w:t xml:space="preserve">R$ </w:t>
      </w:r>
      <w:r w:rsidR="00EA76F1">
        <w:rPr>
          <w:rFonts w:ascii="Arial" w:hAnsi="Arial" w:cs="Arial"/>
          <w:b/>
          <w:u w:val="single"/>
        </w:rPr>
        <w:t>21.790,00</w:t>
      </w:r>
      <w:r w:rsidR="00E4077A" w:rsidRPr="00045AD8">
        <w:rPr>
          <w:rFonts w:ascii="Arial" w:hAnsi="Arial" w:cs="Arial"/>
          <w:b/>
          <w:u w:val="single"/>
        </w:rPr>
        <w:t>,</w:t>
      </w:r>
      <w:r w:rsidR="00E4077A" w:rsidRPr="00045AD8">
        <w:rPr>
          <w:rFonts w:ascii="Arial" w:hAnsi="Arial" w:cs="Arial"/>
        </w:rPr>
        <w:t xml:space="preserve"> com base no </w:t>
      </w:r>
      <w:r w:rsidR="00A24602">
        <w:rPr>
          <w:rFonts w:ascii="Arial" w:hAnsi="Arial" w:cs="Arial"/>
        </w:rPr>
        <w:t>Distrito Federal</w:t>
      </w:r>
      <w:r w:rsidR="00E4077A" w:rsidRPr="00045AD8">
        <w:rPr>
          <w:rFonts w:ascii="Arial" w:hAnsi="Arial" w:cs="Arial"/>
        </w:rPr>
        <w:t xml:space="preserve"> e não inclus</w:t>
      </w:r>
      <w:r w:rsidR="009A7C39">
        <w:rPr>
          <w:rFonts w:ascii="Arial" w:hAnsi="Arial" w:cs="Arial"/>
        </w:rPr>
        <w:t>a</w:t>
      </w:r>
      <w:r w:rsidR="00E4077A" w:rsidRPr="00045AD8">
        <w:rPr>
          <w:rFonts w:ascii="Arial" w:hAnsi="Arial" w:cs="Arial"/>
        </w:rPr>
        <w:t>s</w:t>
      </w:r>
      <w:r w:rsidR="009A7C39">
        <w:rPr>
          <w:rFonts w:ascii="Arial" w:hAnsi="Arial" w:cs="Arial"/>
        </w:rPr>
        <w:t xml:space="preserve"> as</w:t>
      </w:r>
      <w:r w:rsidR="00E4077A" w:rsidRPr="00045AD8">
        <w:rPr>
          <w:rFonts w:ascii="Arial" w:hAnsi="Arial" w:cs="Arial"/>
        </w:rPr>
        <w:t xml:space="preserve"> despesas de frete e seguro.</w:t>
      </w:r>
      <w:r w:rsidR="00E4077A" w:rsidRPr="0079148A">
        <w:rPr>
          <w:rFonts w:ascii="Arial" w:hAnsi="Arial" w:cs="Arial"/>
        </w:rPr>
        <w:t xml:space="preserve"> </w:t>
      </w:r>
      <w:r w:rsidR="009A7C39">
        <w:rPr>
          <w:rFonts w:ascii="Arial" w:hAnsi="Arial" w:cs="Arial"/>
        </w:rPr>
        <w:t>A</w:t>
      </w:r>
      <w:r w:rsidR="00E4077A" w:rsidRPr="00045AD8">
        <w:rPr>
          <w:rFonts w:ascii="Arial" w:hAnsi="Arial" w:cs="Arial"/>
        </w:rPr>
        <w:t xml:space="preserve"> Honda </w:t>
      </w:r>
      <w:r w:rsidR="00A24602">
        <w:rPr>
          <w:rFonts w:ascii="Arial" w:hAnsi="Arial" w:cs="Arial"/>
        </w:rPr>
        <w:t>ADV</w:t>
      </w:r>
      <w:r w:rsidR="00E4077A" w:rsidRPr="00045AD8">
        <w:rPr>
          <w:rFonts w:ascii="Arial" w:hAnsi="Arial" w:cs="Arial"/>
        </w:rPr>
        <w:t xml:space="preserve"> tem 3 anos de garantia sem limite de quilometragem</w:t>
      </w:r>
      <w:r w:rsidR="008F1366">
        <w:rPr>
          <w:rFonts w:ascii="Arial" w:hAnsi="Arial" w:cs="Arial"/>
        </w:rPr>
        <w:t xml:space="preserve"> além de 7 trocas de óleo gratuitas durante esse período</w:t>
      </w:r>
      <w:r w:rsidR="00E4077A" w:rsidRPr="00045AD8">
        <w:rPr>
          <w:rFonts w:ascii="Arial" w:hAnsi="Arial" w:cs="Arial"/>
        </w:rPr>
        <w:t xml:space="preserve">. </w:t>
      </w:r>
      <w:r w:rsidR="00045AD8" w:rsidRPr="00045AD8">
        <w:rPr>
          <w:rFonts w:ascii="Arial" w:hAnsi="Arial" w:cs="Arial"/>
        </w:rPr>
        <w:t xml:space="preserve"> </w:t>
      </w:r>
    </w:p>
    <w:sectPr w:rsidR="00A762A8" w:rsidRPr="00A24602" w:rsidSect="00037D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96AFC" w14:textId="77777777" w:rsidR="00113DA7" w:rsidRDefault="00113DA7" w:rsidP="006D5486">
      <w:pPr>
        <w:spacing w:after="0" w:line="240" w:lineRule="auto"/>
      </w:pPr>
      <w:r>
        <w:separator/>
      </w:r>
    </w:p>
  </w:endnote>
  <w:endnote w:type="continuationSeparator" w:id="0">
    <w:p w14:paraId="561EE866" w14:textId="77777777" w:rsidR="00113DA7" w:rsidRDefault="00113DA7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2147" w14:textId="77777777" w:rsidR="00393DF4" w:rsidRDefault="00393D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F45B" w14:textId="77777777" w:rsidR="00393DF4" w:rsidRDefault="00393D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9818" w14:textId="77777777" w:rsidR="00393DF4" w:rsidRDefault="00393D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D1267" w14:textId="77777777" w:rsidR="00113DA7" w:rsidRDefault="00113DA7" w:rsidP="006D5486">
      <w:pPr>
        <w:spacing w:after="0" w:line="240" w:lineRule="auto"/>
      </w:pPr>
      <w:r>
        <w:separator/>
      </w:r>
    </w:p>
  </w:footnote>
  <w:footnote w:type="continuationSeparator" w:id="0">
    <w:p w14:paraId="69BDD1F9" w14:textId="77777777" w:rsidR="00113DA7" w:rsidRDefault="00113DA7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8DEC" w14:textId="77777777" w:rsidR="00393DF4" w:rsidRDefault="00393D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E4077A" w:rsidRDefault="00E4077A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615C" w14:textId="77777777" w:rsidR="00393DF4" w:rsidRDefault="00393D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AD8"/>
    <w:rsid w:val="00045F67"/>
    <w:rsid w:val="0004609B"/>
    <w:rsid w:val="000465C7"/>
    <w:rsid w:val="00047E22"/>
    <w:rsid w:val="00051786"/>
    <w:rsid w:val="00051C14"/>
    <w:rsid w:val="0005358F"/>
    <w:rsid w:val="000539A6"/>
    <w:rsid w:val="00056D92"/>
    <w:rsid w:val="000658E8"/>
    <w:rsid w:val="00066BB8"/>
    <w:rsid w:val="00071C35"/>
    <w:rsid w:val="000720CA"/>
    <w:rsid w:val="00073B16"/>
    <w:rsid w:val="000740B1"/>
    <w:rsid w:val="000857E0"/>
    <w:rsid w:val="0009085F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4DF0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3DA7"/>
    <w:rsid w:val="001140FB"/>
    <w:rsid w:val="001149A4"/>
    <w:rsid w:val="0012152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E0259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AC3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3F52"/>
    <w:rsid w:val="002D4639"/>
    <w:rsid w:val="002D6E02"/>
    <w:rsid w:val="002D7286"/>
    <w:rsid w:val="002E4170"/>
    <w:rsid w:val="002E45DC"/>
    <w:rsid w:val="002E601C"/>
    <w:rsid w:val="002F0B6E"/>
    <w:rsid w:val="002F3B7B"/>
    <w:rsid w:val="00303D07"/>
    <w:rsid w:val="003058D5"/>
    <w:rsid w:val="00307C69"/>
    <w:rsid w:val="00310090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4E8D"/>
    <w:rsid w:val="00346B59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0035"/>
    <w:rsid w:val="003861E9"/>
    <w:rsid w:val="00386230"/>
    <w:rsid w:val="003921A5"/>
    <w:rsid w:val="003929DE"/>
    <w:rsid w:val="0039344C"/>
    <w:rsid w:val="00393DF4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353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1734A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5C93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2FFF"/>
    <w:rsid w:val="00474B53"/>
    <w:rsid w:val="004755AC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2"/>
    <w:rsid w:val="00552FEC"/>
    <w:rsid w:val="005570C9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B6C89"/>
    <w:rsid w:val="005C2EF4"/>
    <w:rsid w:val="005C361F"/>
    <w:rsid w:val="005C37F1"/>
    <w:rsid w:val="005C3B4F"/>
    <w:rsid w:val="005D04F5"/>
    <w:rsid w:val="005D31EE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35902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3C2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101E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6081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702"/>
    <w:rsid w:val="00750CAD"/>
    <w:rsid w:val="00753DD4"/>
    <w:rsid w:val="00757DFE"/>
    <w:rsid w:val="00763121"/>
    <w:rsid w:val="007633EB"/>
    <w:rsid w:val="007644DC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5EB6"/>
    <w:rsid w:val="007870A1"/>
    <w:rsid w:val="0079084E"/>
    <w:rsid w:val="00791312"/>
    <w:rsid w:val="0079148A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1A3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549F"/>
    <w:rsid w:val="0086629C"/>
    <w:rsid w:val="0087253D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244"/>
    <w:rsid w:val="008B48D6"/>
    <w:rsid w:val="008B5347"/>
    <w:rsid w:val="008B7E83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1366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CA1"/>
    <w:rsid w:val="0096202B"/>
    <w:rsid w:val="009627F5"/>
    <w:rsid w:val="00963344"/>
    <w:rsid w:val="00963F4E"/>
    <w:rsid w:val="0096472D"/>
    <w:rsid w:val="0096618D"/>
    <w:rsid w:val="0096623C"/>
    <w:rsid w:val="00967E62"/>
    <w:rsid w:val="00970410"/>
    <w:rsid w:val="0097411F"/>
    <w:rsid w:val="009748CE"/>
    <w:rsid w:val="0097740A"/>
    <w:rsid w:val="009803D1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C39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E159B"/>
    <w:rsid w:val="009E2305"/>
    <w:rsid w:val="009E345E"/>
    <w:rsid w:val="009E41BD"/>
    <w:rsid w:val="009E4B36"/>
    <w:rsid w:val="009E628A"/>
    <w:rsid w:val="009E7AC5"/>
    <w:rsid w:val="009F0184"/>
    <w:rsid w:val="009F0E5A"/>
    <w:rsid w:val="009F37F4"/>
    <w:rsid w:val="009F46B2"/>
    <w:rsid w:val="00A01E95"/>
    <w:rsid w:val="00A07948"/>
    <w:rsid w:val="00A11691"/>
    <w:rsid w:val="00A12B1F"/>
    <w:rsid w:val="00A1462A"/>
    <w:rsid w:val="00A154E5"/>
    <w:rsid w:val="00A22A44"/>
    <w:rsid w:val="00A231C1"/>
    <w:rsid w:val="00A24602"/>
    <w:rsid w:val="00A253CF"/>
    <w:rsid w:val="00A25FB1"/>
    <w:rsid w:val="00A26422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7B6"/>
    <w:rsid w:val="00A6698A"/>
    <w:rsid w:val="00A73EE9"/>
    <w:rsid w:val="00A762A8"/>
    <w:rsid w:val="00A7792F"/>
    <w:rsid w:val="00A81309"/>
    <w:rsid w:val="00A81E02"/>
    <w:rsid w:val="00A82189"/>
    <w:rsid w:val="00A86CFF"/>
    <w:rsid w:val="00A87E9E"/>
    <w:rsid w:val="00A87FCB"/>
    <w:rsid w:val="00A90C72"/>
    <w:rsid w:val="00A94671"/>
    <w:rsid w:val="00A96375"/>
    <w:rsid w:val="00A971E5"/>
    <w:rsid w:val="00AA5F9F"/>
    <w:rsid w:val="00AB1176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2BC0"/>
    <w:rsid w:val="00BA66F7"/>
    <w:rsid w:val="00BA6D5E"/>
    <w:rsid w:val="00BB369C"/>
    <w:rsid w:val="00BB3F11"/>
    <w:rsid w:val="00BB4314"/>
    <w:rsid w:val="00BB68F6"/>
    <w:rsid w:val="00BC00B5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70D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4D1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4375"/>
    <w:rsid w:val="00CF6472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5933"/>
    <w:rsid w:val="00D16CFB"/>
    <w:rsid w:val="00D22C81"/>
    <w:rsid w:val="00D313E2"/>
    <w:rsid w:val="00D344CE"/>
    <w:rsid w:val="00D347A8"/>
    <w:rsid w:val="00D37EEF"/>
    <w:rsid w:val="00D433F0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61F7C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66A5"/>
    <w:rsid w:val="00DA7207"/>
    <w:rsid w:val="00DB1894"/>
    <w:rsid w:val="00DB1A0F"/>
    <w:rsid w:val="00DB2DB7"/>
    <w:rsid w:val="00DB6BFD"/>
    <w:rsid w:val="00DC0D64"/>
    <w:rsid w:val="00DC67F6"/>
    <w:rsid w:val="00DD1E11"/>
    <w:rsid w:val="00DD3D64"/>
    <w:rsid w:val="00DE142D"/>
    <w:rsid w:val="00DE3B7E"/>
    <w:rsid w:val="00DF0759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36C1"/>
    <w:rsid w:val="00E242B3"/>
    <w:rsid w:val="00E26897"/>
    <w:rsid w:val="00E279A5"/>
    <w:rsid w:val="00E4077A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872BF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A76F1"/>
    <w:rsid w:val="00EB1D85"/>
    <w:rsid w:val="00EB3DD4"/>
    <w:rsid w:val="00EB50E5"/>
    <w:rsid w:val="00EC02EA"/>
    <w:rsid w:val="00EC0BDF"/>
    <w:rsid w:val="00EC3332"/>
    <w:rsid w:val="00EC4668"/>
    <w:rsid w:val="00EC4DA1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E7B3B"/>
    <w:rsid w:val="00EF09EB"/>
    <w:rsid w:val="00EF2D64"/>
    <w:rsid w:val="00EF5981"/>
    <w:rsid w:val="00EF6323"/>
    <w:rsid w:val="00EF6E6F"/>
    <w:rsid w:val="00F00B8D"/>
    <w:rsid w:val="00F01494"/>
    <w:rsid w:val="00F04215"/>
    <w:rsid w:val="00F07C17"/>
    <w:rsid w:val="00F10928"/>
    <w:rsid w:val="00F110C6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3DCA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645E"/>
    <w:rsid w:val="00FA71C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F66562"/>
  <w15:docId w15:val="{E37F8C4D-4121-154A-91F5-1CCC330B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5803D87518C44DA92253DAD5A1BB76" ma:contentTypeVersion="14" ma:contentTypeDescription="新しいドキュメントを作成します。" ma:contentTypeScope="" ma:versionID="ea3e3f93be7e6bb71df0374d151df16f">
  <xsd:schema xmlns:xsd="http://www.w3.org/2001/XMLSchema" xmlns:xs="http://www.w3.org/2001/XMLSchema" xmlns:p="http://schemas.microsoft.com/office/2006/metadata/properties" xmlns:ns3="9db79583-1a93-4f36-b5d1-f6dee95c2c19" xmlns:ns4="7bfd7e69-9c98-4ee4-a46f-f7434cf6e1f0" targetNamespace="http://schemas.microsoft.com/office/2006/metadata/properties" ma:root="true" ma:fieldsID="817f1ddcedcebf50456753f47d8fd2f5" ns3:_="" ns4:_="">
    <xsd:import namespace="9db79583-1a93-4f36-b5d1-f6dee95c2c19"/>
    <xsd:import namespace="7bfd7e69-9c98-4ee4-a46f-f7434cf6e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9583-1a93-4f36-b5d1-f6dee95c2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7e69-9c98-4ee4-a46f-f7434cf6e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45AB-6EA1-4606-A944-1F235AC32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A716E-3B65-47FB-AF0D-5A5B8560DE9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9db79583-1a93-4f36-b5d1-f6dee95c2c19"/>
    <ds:schemaRef ds:uri="http://www.w3.org/XML/1998/namespace"/>
    <ds:schemaRef ds:uri="7bfd7e69-9c98-4ee4-a46f-f7434cf6e1f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7DDA7B-F592-424C-B3F7-E76A5A622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79583-1a93-4f36-b5d1-f6dee95c2c19"/>
    <ds:schemaRef ds:uri="7bfd7e69-9c98-4ee4-a46f-f7434cf6e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3E5BF9-14F3-453E-AB34-2A416431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3142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3</cp:revision>
  <cp:lastPrinted>2018-12-21T15:09:00Z</cp:lastPrinted>
  <dcterms:created xsi:type="dcterms:W3CDTF">2022-07-23T13:41:00Z</dcterms:created>
  <dcterms:modified xsi:type="dcterms:W3CDTF">2022-07-23T13:41:00Z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0x010100555803D87518C44DA92253DAD5A1BB76</vt:lpwstr>
  </property>
</Properties>
</file>